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A09" w:rsidRPr="00991A09" w:rsidRDefault="00991A09" w:rsidP="00991A09">
      <w:pPr>
        <w:tabs>
          <w:tab w:val="left" w:pos="901"/>
        </w:tabs>
        <w:spacing w:line="242" w:lineRule="auto"/>
        <w:ind w:left="2326" w:right="718"/>
        <w:rPr>
          <w:sz w:val="24"/>
          <w:lang w:val="ru-RU"/>
        </w:rPr>
      </w:pPr>
      <w:r>
        <w:rPr>
          <w:sz w:val="24"/>
          <w:lang w:val="ru-RU"/>
        </w:rPr>
        <w:t xml:space="preserve">МЕТОДЫ </w:t>
      </w:r>
      <w:r w:rsidRPr="00991A09">
        <w:rPr>
          <w:sz w:val="24"/>
          <w:lang w:val="ru-RU"/>
        </w:rPr>
        <w:t>ПАТЕНТНЫ</w:t>
      </w:r>
      <w:r>
        <w:rPr>
          <w:sz w:val="24"/>
          <w:lang w:val="ru-RU"/>
        </w:rPr>
        <w:t>Х</w:t>
      </w:r>
      <w:r w:rsidRPr="00991A09">
        <w:rPr>
          <w:sz w:val="24"/>
          <w:lang w:val="ru-RU"/>
        </w:rPr>
        <w:t xml:space="preserve"> ИССЛЕДОВАНИ</w:t>
      </w:r>
      <w:r>
        <w:rPr>
          <w:sz w:val="24"/>
          <w:lang w:val="ru-RU"/>
        </w:rPr>
        <w:t xml:space="preserve">Й. </w:t>
      </w:r>
      <w:r w:rsidR="00600594">
        <w:rPr>
          <w:sz w:val="24"/>
          <w:lang w:val="ru-RU"/>
        </w:rPr>
        <w:t xml:space="preserve"> Часть 2</w:t>
      </w:r>
    </w:p>
    <w:p w:rsidR="00991A09" w:rsidRPr="00754A58" w:rsidRDefault="00991A09" w:rsidP="00991A09">
      <w:pPr>
        <w:pStyle w:val="a3"/>
        <w:spacing w:before="2"/>
        <w:ind w:left="0" w:firstLine="0"/>
        <w:jc w:val="left"/>
        <w:rPr>
          <w:lang w:val="ru-RU"/>
        </w:rPr>
      </w:pPr>
    </w:p>
    <w:p w:rsidR="00600594" w:rsidRPr="00991A09" w:rsidRDefault="00600594" w:rsidP="00600594">
      <w:pPr>
        <w:pStyle w:val="1"/>
        <w:tabs>
          <w:tab w:val="left" w:pos="3018"/>
        </w:tabs>
        <w:spacing w:before="1"/>
        <w:ind w:left="3017" w:firstLine="0"/>
        <w:rPr>
          <w:lang w:val="ru-RU"/>
        </w:rPr>
      </w:pPr>
      <w:bookmarkStart w:id="0" w:name="5.1_Изобретения,_полезные_модели,_промыш"/>
      <w:bookmarkStart w:id="1" w:name="_bookmark12"/>
      <w:bookmarkEnd w:id="0"/>
      <w:bookmarkEnd w:id="1"/>
      <w:r w:rsidRPr="00991A09">
        <w:rPr>
          <w:lang w:val="ru-RU"/>
        </w:rPr>
        <w:t>Особенности патентных</w:t>
      </w:r>
      <w:r w:rsidRPr="00991A09">
        <w:rPr>
          <w:spacing w:val="-2"/>
          <w:lang w:val="ru-RU"/>
        </w:rPr>
        <w:t xml:space="preserve"> </w:t>
      </w:r>
      <w:r w:rsidRPr="00991A09">
        <w:rPr>
          <w:lang w:val="ru-RU"/>
        </w:rPr>
        <w:t>исследований</w:t>
      </w:r>
    </w:p>
    <w:p w:rsidR="00600594" w:rsidRPr="00991A09" w:rsidRDefault="00600594" w:rsidP="00600594">
      <w:pPr>
        <w:pStyle w:val="a3"/>
        <w:spacing w:before="7"/>
        <w:ind w:left="0" w:firstLine="0"/>
        <w:jc w:val="left"/>
        <w:rPr>
          <w:b/>
          <w:sz w:val="23"/>
          <w:lang w:val="ru-RU"/>
        </w:rPr>
      </w:pPr>
    </w:p>
    <w:p w:rsidR="00600594" w:rsidRPr="00754A58" w:rsidRDefault="00600594" w:rsidP="00600594">
      <w:pPr>
        <w:pStyle w:val="a3"/>
        <w:spacing w:line="242" w:lineRule="auto"/>
        <w:ind w:right="111"/>
        <w:rPr>
          <w:lang w:val="ru-RU"/>
        </w:rPr>
      </w:pPr>
      <w:r w:rsidRPr="00754A58">
        <w:rPr>
          <w:lang w:val="ru-RU"/>
        </w:rPr>
        <w:t>Количество запатентованных объектов практически напрямую связано с получаемой</w:t>
      </w:r>
      <w:r>
        <w:rPr>
          <w:lang w:val="ru-RU"/>
        </w:rPr>
        <w:t xml:space="preserve"> </w:t>
      </w:r>
      <w:r w:rsidRPr="00754A58">
        <w:rPr>
          <w:lang w:val="ru-RU"/>
        </w:rPr>
        <w:t>прибылью и, в конечном счете, с процветанием</w:t>
      </w:r>
      <w:r w:rsidRPr="00754A58">
        <w:rPr>
          <w:spacing w:val="-7"/>
          <w:lang w:val="ru-RU"/>
        </w:rPr>
        <w:t xml:space="preserve"> </w:t>
      </w:r>
      <w:r w:rsidRPr="00754A58">
        <w:rPr>
          <w:lang w:val="ru-RU"/>
        </w:rPr>
        <w:t>предприятия.</w:t>
      </w:r>
    </w:p>
    <w:p w:rsidR="00600594" w:rsidRPr="00754A58" w:rsidRDefault="00600594" w:rsidP="00600594">
      <w:pPr>
        <w:pStyle w:val="a3"/>
        <w:ind w:right="115"/>
        <w:rPr>
          <w:lang w:val="ru-RU"/>
        </w:rPr>
      </w:pPr>
      <w:r w:rsidRPr="00754A58">
        <w:rPr>
          <w:lang w:val="ru-RU"/>
        </w:rPr>
        <w:t>Патентные исследования являются тем самым инструментом, с помощью которого</w:t>
      </w:r>
      <w:r>
        <w:rPr>
          <w:lang w:val="ru-RU"/>
        </w:rPr>
        <w:t xml:space="preserve"> </w:t>
      </w:r>
      <w:r w:rsidRPr="00754A58">
        <w:rPr>
          <w:lang w:val="ru-RU"/>
        </w:rPr>
        <w:t xml:space="preserve">менеджеры высшего звена предприятия </w:t>
      </w:r>
      <w:r w:rsidRPr="00754A58">
        <w:rPr>
          <w:spacing w:val="-3"/>
          <w:lang w:val="ru-RU"/>
        </w:rPr>
        <w:t xml:space="preserve">могут </w:t>
      </w:r>
      <w:r w:rsidRPr="00754A58">
        <w:rPr>
          <w:lang w:val="ru-RU"/>
        </w:rPr>
        <w:t>оценивать текущую ситуацию и прогнозировать</w:t>
      </w:r>
      <w:r>
        <w:rPr>
          <w:lang w:val="ru-RU"/>
        </w:rPr>
        <w:t xml:space="preserve"> </w:t>
      </w:r>
      <w:r w:rsidRPr="00754A58">
        <w:rPr>
          <w:lang w:val="ru-RU"/>
        </w:rPr>
        <w:t>развитие ситуации вокруг научно-технических</w:t>
      </w:r>
      <w:r w:rsidRPr="00754A58">
        <w:rPr>
          <w:spacing w:val="1"/>
          <w:lang w:val="ru-RU"/>
        </w:rPr>
        <w:t xml:space="preserve"> </w:t>
      </w:r>
      <w:r w:rsidRPr="00754A58">
        <w:rPr>
          <w:lang w:val="ru-RU"/>
        </w:rPr>
        <w:t>новшеств.</w:t>
      </w:r>
    </w:p>
    <w:p w:rsidR="00600594" w:rsidRPr="00754A58" w:rsidRDefault="00600594" w:rsidP="00600594">
      <w:pPr>
        <w:pStyle w:val="a3"/>
        <w:ind w:right="107"/>
        <w:rPr>
          <w:lang w:val="ru-RU"/>
        </w:rPr>
      </w:pPr>
      <w:r w:rsidRPr="00754A58">
        <w:rPr>
          <w:lang w:val="ru-RU"/>
        </w:rPr>
        <w:t>Проведение патентных исследований, с одной стороны, позволяет реально оценивать</w:t>
      </w:r>
      <w:r>
        <w:rPr>
          <w:lang w:val="ru-RU"/>
        </w:rPr>
        <w:t xml:space="preserve"> </w:t>
      </w:r>
      <w:r w:rsidRPr="00754A58">
        <w:rPr>
          <w:lang w:val="ru-RU"/>
        </w:rPr>
        <w:t>патентоспособность разрабатываемых объектов техники, и с другой стороны, предотвратить</w:t>
      </w:r>
      <w:r>
        <w:rPr>
          <w:lang w:val="ru-RU"/>
        </w:rPr>
        <w:t xml:space="preserve"> </w:t>
      </w:r>
      <w:r w:rsidRPr="00754A58">
        <w:rPr>
          <w:lang w:val="ru-RU"/>
        </w:rPr>
        <w:t>нарушение чужих прав, сохранив патентную чистоту объекта.</w:t>
      </w:r>
    </w:p>
    <w:p w:rsidR="00600594" w:rsidRPr="00754A58" w:rsidRDefault="00600594" w:rsidP="00600594">
      <w:pPr>
        <w:pStyle w:val="a3"/>
        <w:ind w:right="103"/>
        <w:rPr>
          <w:lang w:val="ru-RU"/>
        </w:rPr>
      </w:pPr>
      <w:r w:rsidRPr="00754A58">
        <w:rPr>
          <w:lang w:val="ru-RU"/>
        </w:rPr>
        <w:t>Патентные исследования проводятся высокопрофессиональными специалистам</w:t>
      </w:r>
      <w:proofErr w:type="gramStart"/>
      <w:r w:rsidRPr="00754A58">
        <w:rPr>
          <w:lang w:val="ru-RU"/>
        </w:rPr>
        <w:t>и-</w:t>
      </w:r>
      <w:proofErr w:type="gramEnd"/>
      <w:r w:rsidRPr="00754A58">
        <w:rPr>
          <w:lang w:val="ru-RU"/>
        </w:rPr>
        <w:t xml:space="preserve"> патентоведами в тесном взаимодействии с инженерно-техническим персоналом фирм- разработчиков объекта техники. Именно патентные исследования</w:t>
      </w:r>
      <w:r>
        <w:rPr>
          <w:lang w:val="ru-RU"/>
        </w:rPr>
        <w:t xml:space="preserve"> </w:t>
      </w:r>
      <w:r w:rsidRPr="00754A58">
        <w:rPr>
          <w:lang w:val="ru-RU"/>
        </w:rPr>
        <w:t>являются мощным</w:t>
      </w:r>
      <w:r>
        <w:rPr>
          <w:lang w:val="ru-RU"/>
        </w:rPr>
        <w:t xml:space="preserve"> </w:t>
      </w:r>
      <w:r w:rsidRPr="00754A58">
        <w:rPr>
          <w:lang w:val="ru-RU"/>
        </w:rPr>
        <w:t>маркетинговым инструментом, способным в условиях современного рынка периода</w:t>
      </w:r>
      <w:r>
        <w:rPr>
          <w:lang w:val="ru-RU"/>
        </w:rPr>
        <w:t xml:space="preserve"> </w:t>
      </w:r>
      <w:r w:rsidRPr="00754A58">
        <w:rPr>
          <w:lang w:val="ru-RU"/>
        </w:rPr>
        <w:t>информационной революции предотвратить повторение уже созданных независимо другими</w:t>
      </w:r>
    </w:p>
    <w:p w:rsidR="00600594" w:rsidRPr="00754A58" w:rsidRDefault="00600594" w:rsidP="00600594">
      <w:pPr>
        <w:pStyle w:val="a3"/>
        <w:ind w:right="111" w:firstLine="0"/>
        <w:rPr>
          <w:lang w:val="ru-RU"/>
        </w:rPr>
      </w:pPr>
      <w:r w:rsidRPr="00754A58">
        <w:rPr>
          <w:lang w:val="ru-RU"/>
        </w:rPr>
        <w:t>разработчиками новшеств, а также направить творческую активность изобретателей на создание</w:t>
      </w:r>
      <w:r>
        <w:rPr>
          <w:lang w:val="ru-RU"/>
        </w:rPr>
        <w:t xml:space="preserve"> </w:t>
      </w:r>
      <w:r w:rsidRPr="00754A58">
        <w:rPr>
          <w:lang w:val="ru-RU"/>
        </w:rPr>
        <w:t>действительно совершенно новых объектов. Особенно это важно для предприятий, работающих на</w:t>
      </w:r>
      <w:r>
        <w:rPr>
          <w:lang w:val="ru-RU"/>
        </w:rPr>
        <w:t xml:space="preserve"> </w:t>
      </w:r>
      <w:r w:rsidRPr="00754A58">
        <w:rPr>
          <w:lang w:val="ru-RU"/>
        </w:rPr>
        <w:t>рынках высоких технологий и ориентированных на зарубежные рынки.</w:t>
      </w:r>
    </w:p>
    <w:p w:rsidR="00600594" w:rsidRPr="00754A58" w:rsidRDefault="00600594" w:rsidP="00600594">
      <w:pPr>
        <w:pStyle w:val="a3"/>
        <w:ind w:right="108"/>
        <w:rPr>
          <w:lang w:val="ru-RU"/>
        </w:rPr>
      </w:pPr>
      <w:r w:rsidRPr="00754A58">
        <w:rPr>
          <w:lang w:val="ru-RU"/>
        </w:rPr>
        <w:t>Немаловажным аспектом является исследование возможности свободного использования</w:t>
      </w:r>
      <w:r>
        <w:rPr>
          <w:lang w:val="ru-RU"/>
        </w:rPr>
        <w:t xml:space="preserve"> </w:t>
      </w:r>
      <w:r w:rsidRPr="00754A58">
        <w:rPr>
          <w:lang w:val="ru-RU"/>
        </w:rPr>
        <w:t>изобретений, что важно для таких отраслей промышленности, в развитии которых необходим</w:t>
      </w:r>
      <w:r>
        <w:rPr>
          <w:lang w:val="ru-RU"/>
        </w:rPr>
        <w:t xml:space="preserve"> </w:t>
      </w:r>
      <w:r w:rsidRPr="00754A58">
        <w:rPr>
          <w:lang w:val="ru-RU"/>
        </w:rPr>
        <w:t>мощный рывок вперед, и которые пока не в состоянии самостоятельно конкурировать с ведущими</w:t>
      </w:r>
    </w:p>
    <w:p w:rsidR="00600594" w:rsidRPr="00754A58" w:rsidRDefault="00600594" w:rsidP="00600594">
      <w:pPr>
        <w:pStyle w:val="a3"/>
        <w:spacing w:line="275" w:lineRule="exact"/>
        <w:ind w:firstLine="0"/>
        <w:rPr>
          <w:lang w:val="ru-RU"/>
        </w:rPr>
      </w:pPr>
      <w:r w:rsidRPr="00754A58">
        <w:rPr>
          <w:lang w:val="ru-RU"/>
        </w:rPr>
        <w:t>мировыми производителями в своей области рынка.</w:t>
      </w:r>
    </w:p>
    <w:p w:rsidR="00600594" w:rsidRPr="00754A58" w:rsidRDefault="00600594" w:rsidP="00600594">
      <w:pPr>
        <w:pStyle w:val="a3"/>
        <w:ind w:right="113"/>
        <w:rPr>
          <w:lang w:val="ru-RU"/>
        </w:rPr>
      </w:pPr>
      <w:r w:rsidRPr="00754A58">
        <w:rPr>
          <w:lang w:val="ru-RU"/>
        </w:rPr>
        <w:t>Итак, под патентными исследованиями понимают исследования технического уровня и</w:t>
      </w:r>
      <w:r>
        <w:rPr>
          <w:lang w:val="ru-RU"/>
        </w:rPr>
        <w:t xml:space="preserve"> </w:t>
      </w:r>
      <w:r w:rsidRPr="00754A58">
        <w:rPr>
          <w:lang w:val="ru-RU"/>
        </w:rPr>
        <w:t>тенденций развития объектов техники (ОТ), их патентоспособности и патентной чистоты на</w:t>
      </w:r>
      <w:r>
        <w:rPr>
          <w:lang w:val="ru-RU"/>
        </w:rPr>
        <w:t xml:space="preserve"> </w:t>
      </w:r>
      <w:r w:rsidRPr="00754A58">
        <w:rPr>
          <w:lang w:val="ru-RU"/>
        </w:rPr>
        <w:t>основе патентной информации и патентно-ассоциируемой литературы.</w:t>
      </w:r>
    </w:p>
    <w:p w:rsidR="00600594" w:rsidRPr="00754A58" w:rsidRDefault="00600594" w:rsidP="00600594">
      <w:pPr>
        <w:pStyle w:val="a3"/>
        <w:ind w:right="112"/>
        <w:rPr>
          <w:lang w:val="ru-RU"/>
        </w:rPr>
      </w:pPr>
      <w:r w:rsidRPr="00754A58">
        <w:rPr>
          <w:lang w:val="ru-RU"/>
        </w:rPr>
        <w:t>Патентная чистота – юридическое свойство технического объекта, заключающееся в том,</w:t>
      </w:r>
      <w:r>
        <w:rPr>
          <w:lang w:val="ru-RU"/>
        </w:rPr>
        <w:t xml:space="preserve"> </w:t>
      </w:r>
      <w:r w:rsidRPr="00754A58">
        <w:rPr>
          <w:lang w:val="ru-RU"/>
        </w:rPr>
        <w:t>что он может быть свободно использован в определенной стране без опасности нарушения</w:t>
      </w:r>
      <w:r>
        <w:rPr>
          <w:lang w:val="ru-RU"/>
        </w:rPr>
        <w:t xml:space="preserve"> </w:t>
      </w:r>
      <w:r w:rsidRPr="00754A58">
        <w:rPr>
          <w:lang w:val="ru-RU"/>
        </w:rPr>
        <w:t>действующих на территории этой страны патентов, принадлежащих третьим лицам.</w:t>
      </w:r>
    </w:p>
    <w:p w:rsidR="00600594" w:rsidRPr="00754A58" w:rsidRDefault="00600594" w:rsidP="00600594">
      <w:pPr>
        <w:pStyle w:val="a3"/>
        <w:spacing w:before="1" w:line="275" w:lineRule="exact"/>
        <w:ind w:left="886" w:firstLine="0"/>
        <w:jc w:val="left"/>
        <w:rPr>
          <w:lang w:val="ru-RU"/>
        </w:rPr>
      </w:pPr>
      <w:r w:rsidRPr="00754A58">
        <w:rPr>
          <w:lang w:val="ru-RU"/>
        </w:rPr>
        <w:t>В перечень работ по патентным исследованиям входят:</w:t>
      </w:r>
    </w:p>
    <w:p w:rsidR="00600594" w:rsidRPr="00754A58" w:rsidRDefault="00600594" w:rsidP="00600594">
      <w:pPr>
        <w:pStyle w:val="a5"/>
        <w:numPr>
          <w:ilvl w:val="0"/>
          <w:numId w:val="2"/>
        </w:numPr>
        <w:tabs>
          <w:tab w:val="left" w:pos="358"/>
        </w:tabs>
        <w:rPr>
          <w:sz w:val="24"/>
          <w:lang w:val="ru-RU"/>
        </w:rPr>
      </w:pPr>
      <w:r w:rsidRPr="00754A58">
        <w:rPr>
          <w:sz w:val="24"/>
          <w:lang w:val="ru-RU"/>
        </w:rPr>
        <w:t>Исследование технического уровня объектов</w:t>
      </w:r>
      <w:r w:rsidRPr="00754A58">
        <w:rPr>
          <w:spacing w:val="-2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техники;</w:t>
      </w:r>
    </w:p>
    <w:p w:rsidR="00600594" w:rsidRPr="00754A58" w:rsidRDefault="00600594" w:rsidP="00600594">
      <w:pPr>
        <w:pStyle w:val="a5"/>
        <w:numPr>
          <w:ilvl w:val="0"/>
          <w:numId w:val="2"/>
        </w:numPr>
        <w:tabs>
          <w:tab w:val="left" w:pos="358"/>
        </w:tabs>
        <w:spacing w:before="2"/>
        <w:rPr>
          <w:sz w:val="24"/>
          <w:lang w:val="ru-RU"/>
        </w:rPr>
      </w:pPr>
      <w:r w:rsidRPr="00754A58">
        <w:rPr>
          <w:sz w:val="24"/>
          <w:lang w:val="ru-RU"/>
        </w:rPr>
        <w:t>Анализ научно-технической деятельности ведущих фирм;</w:t>
      </w:r>
    </w:p>
    <w:p w:rsidR="00600594" w:rsidRPr="00754A58" w:rsidRDefault="00600594" w:rsidP="00600594">
      <w:pPr>
        <w:pStyle w:val="a5"/>
        <w:numPr>
          <w:ilvl w:val="0"/>
          <w:numId w:val="2"/>
        </w:numPr>
        <w:tabs>
          <w:tab w:val="left" w:pos="358"/>
        </w:tabs>
        <w:rPr>
          <w:sz w:val="24"/>
          <w:lang w:val="ru-RU"/>
        </w:rPr>
      </w:pPr>
      <w:r w:rsidRPr="00754A58">
        <w:rPr>
          <w:sz w:val="24"/>
          <w:lang w:val="ru-RU"/>
        </w:rPr>
        <w:t>Анализ тенденций развития данного вида</w:t>
      </w:r>
      <w:r w:rsidRPr="00754A58">
        <w:rPr>
          <w:spacing w:val="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техники;</w:t>
      </w:r>
    </w:p>
    <w:p w:rsidR="00600594" w:rsidRPr="00754A58" w:rsidRDefault="00600594" w:rsidP="00600594">
      <w:pPr>
        <w:pStyle w:val="a5"/>
        <w:numPr>
          <w:ilvl w:val="0"/>
          <w:numId w:val="2"/>
        </w:numPr>
        <w:tabs>
          <w:tab w:val="left" w:pos="392"/>
        </w:tabs>
        <w:spacing w:before="5" w:line="237" w:lineRule="auto"/>
        <w:ind w:left="113" w:right="111" w:firstLine="0"/>
        <w:rPr>
          <w:sz w:val="24"/>
          <w:lang w:val="ru-RU"/>
        </w:rPr>
      </w:pPr>
      <w:r w:rsidRPr="00754A58">
        <w:rPr>
          <w:sz w:val="24"/>
          <w:lang w:val="ru-RU"/>
        </w:rPr>
        <w:t>Анализ патентно-лицензионной деятельности ведущих фирм на мировом рынке данного вида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техники</w:t>
      </w:r>
    </w:p>
    <w:p w:rsidR="00600594" w:rsidRPr="00754A58" w:rsidRDefault="00600594" w:rsidP="00600594">
      <w:pPr>
        <w:pStyle w:val="a5"/>
        <w:numPr>
          <w:ilvl w:val="0"/>
          <w:numId w:val="2"/>
        </w:numPr>
        <w:tabs>
          <w:tab w:val="left" w:pos="492"/>
        </w:tabs>
        <w:spacing w:before="6" w:line="237" w:lineRule="auto"/>
        <w:ind w:left="113" w:right="116" w:firstLine="0"/>
        <w:rPr>
          <w:sz w:val="24"/>
          <w:lang w:val="ru-RU"/>
        </w:rPr>
      </w:pPr>
      <w:r w:rsidRPr="00754A58">
        <w:rPr>
          <w:sz w:val="24"/>
          <w:lang w:val="ru-RU"/>
        </w:rPr>
        <w:t>Технико-экономический анализ технических решений / изобретений, отвечающих задачам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разработки;</w:t>
      </w:r>
    </w:p>
    <w:p w:rsidR="00600594" w:rsidRPr="00754A58" w:rsidRDefault="00600594" w:rsidP="00600594">
      <w:pPr>
        <w:pStyle w:val="a5"/>
        <w:numPr>
          <w:ilvl w:val="0"/>
          <w:numId w:val="2"/>
        </w:numPr>
        <w:tabs>
          <w:tab w:val="left" w:pos="358"/>
        </w:tabs>
        <w:spacing w:before="3"/>
        <w:rPr>
          <w:sz w:val="24"/>
          <w:lang w:val="ru-RU"/>
        </w:rPr>
      </w:pPr>
      <w:r w:rsidRPr="00754A58">
        <w:rPr>
          <w:sz w:val="24"/>
          <w:lang w:val="ru-RU"/>
        </w:rPr>
        <w:t>Исследование новизны разработанного объекта техники и его составных</w:t>
      </w:r>
      <w:r w:rsidRPr="00754A58">
        <w:rPr>
          <w:spacing w:val="-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частей;</w:t>
      </w:r>
    </w:p>
    <w:p w:rsidR="00600594" w:rsidRPr="00754A58" w:rsidRDefault="00600594" w:rsidP="00600594">
      <w:pPr>
        <w:pStyle w:val="a5"/>
        <w:numPr>
          <w:ilvl w:val="0"/>
          <w:numId w:val="2"/>
        </w:numPr>
        <w:tabs>
          <w:tab w:val="left" w:pos="358"/>
        </w:tabs>
        <w:rPr>
          <w:sz w:val="24"/>
          <w:lang w:val="ru-RU"/>
        </w:rPr>
      </w:pPr>
      <w:r w:rsidRPr="00754A58">
        <w:rPr>
          <w:sz w:val="24"/>
          <w:lang w:val="ru-RU"/>
        </w:rPr>
        <w:t>Исследования патентной чистоты объекта и его составных</w:t>
      </w:r>
      <w:r w:rsidRPr="00754A58">
        <w:rPr>
          <w:spacing w:val="-10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частей;</w:t>
      </w:r>
    </w:p>
    <w:p w:rsidR="00600594" w:rsidRPr="00754A58" w:rsidRDefault="00600594" w:rsidP="00600594">
      <w:pPr>
        <w:pStyle w:val="a5"/>
        <w:numPr>
          <w:ilvl w:val="0"/>
          <w:numId w:val="2"/>
        </w:numPr>
        <w:tabs>
          <w:tab w:val="left" w:pos="358"/>
        </w:tabs>
        <w:spacing w:before="3"/>
        <w:rPr>
          <w:sz w:val="24"/>
          <w:lang w:val="ru-RU"/>
        </w:rPr>
      </w:pPr>
      <w:r w:rsidRPr="00754A58">
        <w:rPr>
          <w:sz w:val="24"/>
          <w:lang w:val="ru-RU"/>
        </w:rPr>
        <w:t>Основание целесообразности правовой защиты объекта промышленной</w:t>
      </w:r>
      <w:r w:rsidRPr="00754A58">
        <w:rPr>
          <w:spacing w:val="-16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собственности.</w:t>
      </w:r>
    </w:p>
    <w:p w:rsidR="00600594" w:rsidRPr="00754A58" w:rsidRDefault="00600594" w:rsidP="00600594">
      <w:pPr>
        <w:pStyle w:val="a3"/>
        <w:tabs>
          <w:tab w:val="left" w:pos="1572"/>
          <w:tab w:val="left" w:pos="2473"/>
          <w:tab w:val="left" w:pos="3423"/>
          <w:tab w:val="left" w:pos="4047"/>
          <w:tab w:val="left" w:pos="5539"/>
          <w:tab w:val="left" w:pos="7463"/>
          <w:tab w:val="left" w:pos="8086"/>
        </w:tabs>
        <w:spacing w:line="242" w:lineRule="auto"/>
        <w:ind w:right="111"/>
        <w:jc w:val="left"/>
        <w:rPr>
          <w:lang w:val="ru-RU"/>
        </w:rPr>
      </w:pPr>
      <w:r w:rsidRPr="00754A58">
        <w:rPr>
          <w:lang w:val="ru-RU"/>
        </w:rPr>
        <w:t>Все</w:t>
      </w:r>
      <w:r w:rsidRPr="00754A58">
        <w:rPr>
          <w:lang w:val="ru-RU"/>
        </w:rPr>
        <w:tab/>
        <w:t>виды</w:t>
      </w:r>
      <w:r w:rsidRPr="00754A58">
        <w:rPr>
          <w:lang w:val="ru-RU"/>
        </w:rPr>
        <w:tab/>
        <w:t>работ</w:t>
      </w:r>
      <w:r w:rsidRPr="00754A58">
        <w:rPr>
          <w:lang w:val="ru-RU"/>
        </w:rPr>
        <w:tab/>
        <w:t>по</w:t>
      </w:r>
      <w:r w:rsidRPr="00754A58">
        <w:rPr>
          <w:lang w:val="ru-RU"/>
        </w:rPr>
        <w:tab/>
        <w:t>патентным</w:t>
      </w:r>
      <w:r w:rsidRPr="00754A58">
        <w:rPr>
          <w:lang w:val="ru-RU"/>
        </w:rPr>
        <w:tab/>
        <w:t>исследованиям</w:t>
      </w:r>
      <w:r w:rsidRPr="00754A58">
        <w:rPr>
          <w:lang w:val="ru-RU"/>
        </w:rPr>
        <w:tab/>
        <w:t>по</w:t>
      </w:r>
      <w:r w:rsidRPr="00754A58">
        <w:rPr>
          <w:lang w:val="ru-RU"/>
        </w:rPr>
        <w:tab/>
      </w:r>
      <w:r w:rsidRPr="00754A58">
        <w:rPr>
          <w:spacing w:val="-1"/>
          <w:lang w:val="ru-RU"/>
        </w:rPr>
        <w:t xml:space="preserve">содержательной </w:t>
      </w:r>
      <w:r w:rsidRPr="00754A58">
        <w:rPr>
          <w:lang w:val="ru-RU"/>
        </w:rPr>
        <w:t>направленности</w:t>
      </w:r>
      <w:r>
        <w:rPr>
          <w:lang w:val="ru-RU"/>
        </w:rPr>
        <w:t xml:space="preserve"> </w:t>
      </w:r>
      <w:r w:rsidRPr="00754A58">
        <w:rPr>
          <w:lang w:val="ru-RU"/>
        </w:rPr>
        <w:t>объединяются в 4</w:t>
      </w:r>
      <w:r w:rsidRPr="00754A58">
        <w:rPr>
          <w:spacing w:val="-4"/>
          <w:lang w:val="ru-RU"/>
        </w:rPr>
        <w:t xml:space="preserve"> </w:t>
      </w:r>
      <w:r w:rsidRPr="00754A58">
        <w:rPr>
          <w:lang w:val="ru-RU"/>
        </w:rPr>
        <w:t>группы:</w:t>
      </w:r>
    </w:p>
    <w:p w:rsidR="00600594" w:rsidRPr="00754A58" w:rsidRDefault="00600594" w:rsidP="00600594">
      <w:pPr>
        <w:pStyle w:val="a5"/>
        <w:numPr>
          <w:ilvl w:val="1"/>
          <w:numId w:val="2"/>
        </w:numPr>
        <w:tabs>
          <w:tab w:val="left" w:pos="1063"/>
          <w:tab w:val="left" w:pos="1064"/>
          <w:tab w:val="left" w:pos="2012"/>
          <w:tab w:val="left" w:pos="3623"/>
          <w:tab w:val="left" w:pos="4985"/>
          <w:tab w:val="left" w:pos="6088"/>
          <w:tab w:val="left" w:pos="7181"/>
          <w:tab w:val="left" w:pos="8773"/>
        </w:tabs>
        <w:spacing w:line="242" w:lineRule="auto"/>
        <w:ind w:right="119" w:firstLine="566"/>
        <w:rPr>
          <w:sz w:val="24"/>
          <w:lang w:val="ru-RU"/>
        </w:rPr>
      </w:pPr>
      <w:r w:rsidRPr="00754A58">
        <w:rPr>
          <w:sz w:val="24"/>
          <w:lang w:val="ru-RU"/>
        </w:rPr>
        <w:t>Анализ</w:t>
      </w:r>
      <w:r w:rsidRPr="00754A58">
        <w:rPr>
          <w:sz w:val="24"/>
          <w:lang w:val="ru-RU"/>
        </w:rPr>
        <w:tab/>
        <w:t xml:space="preserve">тенденций  </w:t>
      </w:r>
      <w:r w:rsidRPr="00754A58">
        <w:rPr>
          <w:spacing w:val="14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</w:t>
      </w:r>
      <w:r w:rsidRPr="00754A58">
        <w:rPr>
          <w:sz w:val="24"/>
          <w:lang w:val="ru-RU"/>
        </w:rPr>
        <w:tab/>
        <w:t>перспектив</w:t>
      </w:r>
      <w:r w:rsidRPr="00754A58">
        <w:rPr>
          <w:sz w:val="24"/>
          <w:lang w:val="ru-RU"/>
        </w:rPr>
        <w:tab/>
        <w:t>развития</w:t>
      </w:r>
      <w:r w:rsidRPr="00754A58">
        <w:rPr>
          <w:sz w:val="24"/>
          <w:lang w:val="ru-RU"/>
        </w:rPr>
        <w:tab/>
        <w:t>техники,</w:t>
      </w:r>
      <w:r w:rsidRPr="00754A58">
        <w:rPr>
          <w:sz w:val="24"/>
          <w:lang w:val="ru-RU"/>
        </w:rPr>
        <w:tab/>
        <w:t>исследование</w:t>
      </w:r>
      <w:r w:rsidRPr="00754A58">
        <w:rPr>
          <w:sz w:val="24"/>
          <w:lang w:val="ru-RU"/>
        </w:rPr>
        <w:tab/>
      </w:r>
      <w:r w:rsidRPr="00754A58">
        <w:rPr>
          <w:spacing w:val="-3"/>
          <w:sz w:val="24"/>
          <w:lang w:val="ru-RU"/>
        </w:rPr>
        <w:t xml:space="preserve">мирового </w:t>
      </w:r>
      <w:r w:rsidRPr="00754A58">
        <w:rPr>
          <w:sz w:val="24"/>
          <w:lang w:val="ru-RU"/>
        </w:rPr>
        <w:t>и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национального научно-технического уровня в соответствующих отраслях</w:t>
      </w:r>
      <w:r w:rsidRPr="00754A58">
        <w:rPr>
          <w:spacing w:val="-11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техники;</w:t>
      </w:r>
    </w:p>
    <w:p w:rsidR="00600594" w:rsidRPr="00754A58" w:rsidRDefault="00600594" w:rsidP="00600594">
      <w:pPr>
        <w:pStyle w:val="a5"/>
        <w:numPr>
          <w:ilvl w:val="1"/>
          <w:numId w:val="2"/>
        </w:numPr>
        <w:tabs>
          <w:tab w:val="left" w:pos="1001"/>
        </w:tabs>
        <w:spacing w:line="242" w:lineRule="auto"/>
        <w:ind w:right="115" w:firstLine="566"/>
        <w:rPr>
          <w:sz w:val="24"/>
          <w:lang w:val="ru-RU"/>
        </w:rPr>
      </w:pPr>
      <w:r w:rsidRPr="00754A58">
        <w:rPr>
          <w:sz w:val="24"/>
          <w:lang w:val="ru-RU"/>
        </w:rPr>
        <w:t>Исследование новизны технических решений, заявляемых или не заявляемых в качестве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изобретений и промышленных</w:t>
      </w:r>
      <w:r w:rsidRPr="00754A58">
        <w:rPr>
          <w:spacing w:val="-8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образцов;</w:t>
      </w:r>
    </w:p>
    <w:p w:rsidR="00600594" w:rsidRPr="00754A58" w:rsidRDefault="00600594" w:rsidP="00600594">
      <w:pPr>
        <w:spacing w:line="242" w:lineRule="auto"/>
        <w:rPr>
          <w:sz w:val="24"/>
          <w:lang w:val="ru-RU"/>
        </w:rPr>
        <w:sectPr w:rsidR="0060059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600594" w:rsidRPr="00754A58" w:rsidRDefault="00600594" w:rsidP="00600594">
      <w:pPr>
        <w:pStyle w:val="a5"/>
        <w:numPr>
          <w:ilvl w:val="1"/>
          <w:numId w:val="2"/>
        </w:numPr>
        <w:tabs>
          <w:tab w:val="left" w:pos="924"/>
        </w:tabs>
        <w:spacing w:before="85" w:line="240" w:lineRule="auto"/>
        <w:ind w:left="924" w:hanging="245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lastRenderedPageBreak/>
        <w:t>Исследование патентной чистоты объекта</w:t>
      </w:r>
      <w:r w:rsidRPr="00754A58">
        <w:rPr>
          <w:spacing w:val="-2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техники;</w:t>
      </w:r>
    </w:p>
    <w:p w:rsidR="00600594" w:rsidRPr="00754A58" w:rsidRDefault="00600594" w:rsidP="00600594">
      <w:pPr>
        <w:pStyle w:val="a5"/>
        <w:numPr>
          <w:ilvl w:val="1"/>
          <w:numId w:val="2"/>
        </w:numPr>
        <w:tabs>
          <w:tab w:val="left" w:pos="1332"/>
        </w:tabs>
        <w:spacing w:before="4" w:line="237" w:lineRule="auto"/>
        <w:ind w:right="114" w:firstLine="566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Исследование патентно-лицензионной ситуации при определении целесообразности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патентования и продажи лицензий, а так же операций по</w:t>
      </w:r>
      <w:r w:rsidRPr="00754A58">
        <w:rPr>
          <w:spacing w:val="-18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экспорту.</w:t>
      </w:r>
    </w:p>
    <w:p w:rsidR="00600594" w:rsidRPr="00754A58" w:rsidRDefault="00600594" w:rsidP="00600594">
      <w:pPr>
        <w:pStyle w:val="a3"/>
        <w:spacing w:before="4"/>
        <w:ind w:right="114"/>
        <w:rPr>
          <w:lang w:val="ru-RU"/>
        </w:rPr>
      </w:pPr>
      <w:r w:rsidRPr="00754A58">
        <w:rPr>
          <w:lang w:val="ru-RU"/>
        </w:rPr>
        <w:t>Патентные исследования позволяют на основе анализа описания изобретений определить</w:t>
      </w:r>
      <w:r>
        <w:rPr>
          <w:lang w:val="ru-RU"/>
        </w:rPr>
        <w:t xml:space="preserve"> </w:t>
      </w:r>
      <w:r w:rsidRPr="00754A58">
        <w:rPr>
          <w:lang w:val="ru-RU"/>
        </w:rPr>
        <w:t>требования</w:t>
      </w:r>
      <w:r>
        <w:rPr>
          <w:lang w:val="ru-RU"/>
        </w:rPr>
        <w:t xml:space="preserve"> </w:t>
      </w:r>
      <w:r w:rsidRPr="00754A58">
        <w:rPr>
          <w:lang w:val="ru-RU"/>
        </w:rPr>
        <w:t xml:space="preserve">потребителей к продукции данного вида, выявить фирмы конкуренты и </w:t>
      </w:r>
      <w:proofErr w:type="gramStart"/>
      <w:r w:rsidRPr="00754A58">
        <w:rPr>
          <w:lang w:val="ru-RU"/>
        </w:rPr>
        <w:t>фирмы-потенциальные</w:t>
      </w:r>
      <w:proofErr w:type="gramEnd"/>
      <w:r w:rsidRPr="00754A58">
        <w:rPr>
          <w:spacing w:val="-2"/>
          <w:lang w:val="ru-RU"/>
        </w:rPr>
        <w:t xml:space="preserve"> </w:t>
      </w:r>
      <w:r w:rsidRPr="00754A58">
        <w:rPr>
          <w:lang w:val="ru-RU"/>
        </w:rPr>
        <w:t>партнеры.</w:t>
      </w:r>
    </w:p>
    <w:p w:rsidR="00600594" w:rsidRPr="00754A58" w:rsidRDefault="00600594" w:rsidP="00600594">
      <w:pPr>
        <w:pStyle w:val="a3"/>
        <w:ind w:right="110"/>
        <w:rPr>
          <w:lang w:val="ru-RU"/>
        </w:rPr>
      </w:pPr>
      <w:r w:rsidRPr="00754A58">
        <w:rPr>
          <w:lang w:val="ru-RU"/>
        </w:rPr>
        <w:t>Важную роль играют патентные исследования в рекламе конкурентоспособности</w:t>
      </w:r>
      <w:r>
        <w:rPr>
          <w:lang w:val="ru-RU"/>
        </w:rPr>
        <w:t xml:space="preserve"> </w:t>
      </w:r>
      <w:r w:rsidRPr="00754A58">
        <w:rPr>
          <w:lang w:val="ru-RU"/>
        </w:rPr>
        <w:t>продукции формирования стоимостных факторов. Поэтому патентные исследования играют</w:t>
      </w:r>
      <w:r>
        <w:rPr>
          <w:lang w:val="ru-RU"/>
        </w:rPr>
        <w:t xml:space="preserve"> </w:t>
      </w:r>
      <w:r w:rsidRPr="00754A58">
        <w:rPr>
          <w:lang w:val="ru-RU"/>
        </w:rPr>
        <w:t>важную роль в процессе разработки и постановки продукции на производство.</w:t>
      </w:r>
    </w:p>
    <w:p w:rsidR="00600594" w:rsidRPr="00754A58" w:rsidRDefault="00600594" w:rsidP="00600594">
      <w:pPr>
        <w:pStyle w:val="a3"/>
        <w:spacing w:line="242" w:lineRule="auto"/>
        <w:ind w:left="823" w:right="427" w:firstLine="0"/>
        <w:rPr>
          <w:lang w:val="ru-RU"/>
        </w:rPr>
      </w:pPr>
      <w:r w:rsidRPr="00754A58">
        <w:rPr>
          <w:lang w:val="ru-RU"/>
        </w:rPr>
        <w:t>Результаты патентных исследований оформляются в виде отчета, справки о поиске. Последовательность работы при проведении патентных исследований.</w:t>
      </w:r>
    </w:p>
    <w:p w:rsidR="00600594" w:rsidRPr="00754A58" w:rsidRDefault="00600594" w:rsidP="00600594">
      <w:pPr>
        <w:pStyle w:val="a3"/>
        <w:ind w:right="116"/>
        <w:rPr>
          <w:lang w:val="ru-RU"/>
        </w:rPr>
      </w:pPr>
      <w:r w:rsidRPr="00754A58">
        <w:rPr>
          <w:lang w:val="ru-RU"/>
        </w:rPr>
        <w:t>Необходимо сформулировать тему поиска. Тема поиска может не совпадать с темой</w:t>
      </w:r>
      <w:r>
        <w:rPr>
          <w:lang w:val="ru-RU"/>
        </w:rPr>
        <w:t xml:space="preserve"> диссертационного исследования</w:t>
      </w:r>
      <w:r w:rsidRPr="00754A58">
        <w:rPr>
          <w:lang w:val="ru-RU"/>
        </w:rPr>
        <w:t>, и её необходимо правильно сформулировать. Точная</w:t>
      </w:r>
      <w:r>
        <w:rPr>
          <w:lang w:val="ru-RU"/>
        </w:rPr>
        <w:t xml:space="preserve"> </w:t>
      </w:r>
      <w:r w:rsidRPr="00754A58">
        <w:rPr>
          <w:lang w:val="ru-RU"/>
        </w:rPr>
        <w:t>формулировка позволит правильно определить поисковое поле.</w:t>
      </w:r>
    </w:p>
    <w:p w:rsidR="00600594" w:rsidRPr="00754A58" w:rsidRDefault="00600594" w:rsidP="00600594">
      <w:pPr>
        <w:pStyle w:val="a3"/>
        <w:spacing w:line="275" w:lineRule="exact"/>
        <w:ind w:left="823" w:firstLine="0"/>
        <w:rPr>
          <w:lang w:val="ru-RU"/>
        </w:rPr>
      </w:pPr>
      <w:r w:rsidRPr="00754A58">
        <w:rPr>
          <w:lang w:val="ru-RU"/>
        </w:rPr>
        <w:t>Поиск начинается с Алфавитно-предметного указателя МПК</w:t>
      </w:r>
    </w:p>
    <w:p w:rsidR="00600594" w:rsidRPr="00754A58" w:rsidRDefault="00600594" w:rsidP="00600594">
      <w:pPr>
        <w:pStyle w:val="a3"/>
        <w:ind w:right="109"/>
        <w:rPr>
          <w:lang w:val="ru-RU"/>
        </w:rPr>
      </w:pPr>
      <w:r w:rsidRPr="00754A58">
        <w:rPr>
          <w:lang w:val="ru-RU"/>
        </w:rPr>
        <w:t>Международная патентная классификация, являясь средством для единообразного в</w:t>
      </w:r>
      <w:r>
        <w:rPr>
          <w:lang w:val="ru-RU"/>
        </w:rPr>
        <w:t xml:space="preserve"> </w:t>
      </w:r>
      <w:r w:rsidRPr="00754A58">
        <w:rPr>
          <w:lang w:val="ru-RU"/>
        </w:rPr>
        <w:t>международном масштабе классифицирования патентных документов, представляет собой</w:t>
      </w:r>
      <w:r>
        <w:rPr>
          <w:lang w:val="ru-RU"/>
        </w:rPr>
        <w:t xml:space="preserve"> </w:t>
      </w:r>
      <w:r w:rsidRPr="00754A58">
        <w:rPr>
          <w:lang w:val="ru-RU"/>
        </w:rPr>
        <w:t>эффективный инструмент для патентных ведомств и других потребителей, осуществляющих</w:t>
      </w:r>
      <w:r>
        <w:rPr>
          <w:lang w:val="ru-RU"/>
        </w:rPr>
        <w:t xml:space="preserve"> </w:t>
      </w:r>
      <w:r w:rsidRPr="00754A58">
        <w:rPr>
          <w:lang w:val="ru-RU"/>
        </w:rPr>
        <w:t>поиск патентных документов с целью установления новизны и оценки вклада изобретателя в</w:t>
      </w:r>
      <w:r>
        <w:rPr>
          <w:lang w:val="ru-RU"/>
        </w:rPr>
        <w:t xml:space="preserve"> </w:t>
      </w:r>
      <w:r w:rsidRPr="00754A58">
        <w:rPr>
          <w:lang w:val="ru-RU"/>
        </w:rPr>
        <w:t>заявленное техническое решение (включая оценку технической прогрессивности и полезного</w:t>
      </w:r>
      <w:r>
        <w:rPr>
          <w:lang w:val="ru-RU"/>
        </w:rPr>
        <w:t xml:space="preserve"> </w:t>
      </w:r>
      <w:r w:rsidRPr="00754A58">
        <w:rPr>
          <w:lang w:val="ru-RU"/>
        </w:rPr>
        <w:t>результата или полезности).</w:t>
      </w:r>
    </w:p>
    <w:p w:rsidR="00600594" w:rsidRPr="00754A58" w:rsidRDefault="00600594" w:rsidP="00600594">
      <w:pPr>
        <w:pStyle w:val="a3"/>
        <w:ind w:left="823" w:firstLine="0"/>
        <w:rPr>
          <w:lang w:val="ru-RU"/>
        </w:rPr>
      </w:pPr>
      <w:r w:rsidRPr="00754A58">
        <w:rPr>
          <w:lang w:val="ru-RU"/>
        </w:rPr>
        <w:t>Важным назначением МПК, кроме того, является:</w:t>
      </w:r>
    </w:p>
    <w:p w:rsidR="00600594" w:rsidRPr="00754A58" w:rsidRDefault="00600594" w:rsidP="00600594">
      <w:pPr>
        <w:pStyle w:val="a5"/>
        <w:numPr>
          <w:ilvl w:val="0"/>
          <w:numId w:val="1"/>
        </w:numPr>
        <w:tabs>
          <w:tab w:val="left" w:pos="1391"/>
        </w:tabs>
        <w:spacing w:line="237" w:lineRule="auto"/>
        <w:ind w:right="115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служить инструментом для упорядоченного хранения патентных документов, что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 xml:space="preserve">облегчает </w:t>
      </w:r>
      <w:r w:rsidRPr="00754A58">
        <w:rPr>
          <w:spacing w:val="-3"/>
          <w:sz w:val="24"/>
          <w:lang w:val="ru-RU"/>
        </w:rPr>
        <w:t xml:space="preserve">доступ </w:t>
      </w:r>
      <w:r w:rsidRPr="00754A58">
        <w:rPr>
          <w:sz w:val="24"/>
          <w:lang w:val="ru-RU"/>
        </w:rPr>
        <w:t>к содержащейся в них технической и правовой информации;</w:t>
      </w:r>
    </w:p>
    <w:p w:rsidR="00600594" w:rsidRPr="00754A58" w:rsidRDefault="00600594" w:rsidP="00600594">
      <w:pPr>
        <w:pStyle w:val="a5"/>
        <w:numPr>
          <w:ilvl w:val="0"/>
          <w:numId w:val="1"/>
        </w:numPr>
        <w:tabs>
          <w:tab w:val="left" w:pos="1391"/>
        </w:tabs>
        <w:spacing w:before="6" w:line="237" w:lineRule="auto"/>
        <w:ind w:right="116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быть основой для избирательного распределения информации среди потребителей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патентной</w:t>
      </w:r>
      <w:r w:rsidRPr="00754A58">
        <w:rPr>
          <w:spacing w:val="-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информации;</w:t>
      </w:r>
    </w:p>
    <w:p w:rsidR="00600594" w:rsidRPr="00754A58" w:rsidRDefault="00600594" w:rsidP="00600594">
      <w:pPr>
        <w:pStyle w:val="a5"/>
        <w:numPr>
          <w:ilvl w:val="0"/>
          <w:numId w:val="1"/>
        </w:numPr>
        <w:tabs>
          <w:tab w:val="left" w:pos="1391"/>
        </w:tabs>
        <w:spacing w:before="3"/>
        <w:ind w:left="1390" w:hanging="568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быть основой для определения уровня техники в отдельных</w:t>
      </w:r>
      <w:r w:rsidRPr="00754A58">
        <w:rPr>
          <w:spacing w:val="-19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областях;</w:t>
      </w:r>
    </w:p>
    <w:p w:rsidR="00600594" w:rsidRPr="00754A58" w:rsidRDefault="00600594" w:rsidP="00600594">
      <w:pPr>
        <w:pStyle w:val="a5"/>
        <w:numPr>
          <w:ilvl w:val="0"/>
          <w:numId w:val="1"/>
        </w:numPr>
        <w:tabs>
          <w:tab w:val="left" w:pos="1391"/>
        </w:tabs>
        <w:spacing w:line="240" w:lineRule="auto"/>
        <w:ind w:right="113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быть основой для получения статистических данных в области промышленной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собственности, что в свою очередь позволит определять уровень развития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различных отраслей</w:t>
      </w:r>
      <w:r w:rsidRPr="00754A58">
        <w:rPr>
          <w:spacing w:val="-6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техники</w:t>
      </w:r>
    </w:p>
    <w:p w:rsidR="00600594" w:rsidRPr="00754A58" w:rsidRDefault="00600594" w:rsidP="00600594">
      <w:pPr>
        <w:pStyle w:val="a3"/>
        <w:spacing w:before="2" w:line="275" w:lineRule="exact"/>
        <w:ind w:left="823" w:firstLine="0"/>
        <w:rPr>
          <w:lang w:val="ru-RU"/>
        </w:rPr>
      </w:pPr>
      <w:r w:rsidRPr="00754A58">
        <w:rPr>
          <w:lang w:val="ru-RU"/>
        </w:rPr>
        <w:t>Структура индекса МПК</w:t>
      </w:r>
    </w:p>
    <w:p w:rsidR="00600594" w:rsidRPr="00754A58" w:rsidRDefault="00600594" w:rsidP="00600594">
      <w:pPr>
        <w:pStyle w:val="a3"/>
        <w:ind w:right="101"/>
        <w:rPr>
          <w:lang w:val="ru-RU"/>
        </w:rPr>
      </w:pPr>
      <w:r w:rsidRPr="00754A58">
        <w:rPr>
          <w:lang w:val="ru-RU"/>
        </w:rPr>
        <w:t>Международная патентная классификация изобретений подразделяет всю совокупность</w:t>
      </w:r>
      <w:r>
        <w:rPr>
          <w:lang w:val="ru-RU"/>
        </w:rPr>
        <w:t xml:space="preserve"> </w:t>
      </w:r>
      <w:r w:rsidRPr="00754A58">
        <w:rPr>
          <w:lang w:val="ru-RU"/>
        </w:rPr>
        <w:t>изобретений на 8 разделов, обозначенных буквами латинского алфавита от</w:t>
      </w:r>
      <w:proofErr w:type="gramStart"/>
      <w:r w:rsidRPr="00754A58">
        <w:rPr>
          <w:lang w:val="ru-RU"/>
        </w:rPr>
        <w:t xml:space="preserve">  А</w:t>
      </w:r>
      <w:proofErr w:type="gramEnd"/>
      <w:r w:rsidRPr="00754A58">
        <w:rPr>
          <w:lang w:val="ru-RU"/>
        </w:rPr>
        <w:t xml:space="preserve"> до Н, каждый из</w:t>
      </w:r>
      <w:r>
        <w:rPr>
          <w:lang w:val="ru-RU"/>
        </w:rPr>
        <w:t xml:space="preserve"> </w:t>
      </w:r>
      <w:r w:rsidRPr="00754A58">
        <w:rPr>
          <w:lang w:val="ru-RU"/>
        </w:rPr>
        <w:t>которых д</w:t>
      </w:r>
      <w:r>
        <w:rPr>
          <w:lang w:val="ru-RU"/>
        </w:rPr>
        <w:t xml:space="preserve">елится на классы (01, 02, 03, и </w:t>
      </w:r>
      <w:r w:rsidRPr="00754A58">
        <w:rPr>
          <w:lang w:val="ru-RU"/>
        </w:rPr>
        <w:t>т.д.), которые в свою очередь разделены на подклассы</w:t>
      </w:r>
      <w:r>
        <w:rPr>
          <w:lang w:val="ru-RU"/>
        </w:rPr>
        <w:t xml:space="preserve"> </w:t>
      </w:r>
      <w:r w:rsidRPr="00754A58">
        <w:rPr>
          <w:lang w:val="ru-RU"/>
        </w:rPr>
        <w:t>(согласные буквы латинского алфавита), а те на группы и подгруппы:</w:t>
      </w:r>
    </w:p>
    <w:p w:rsidR="00600594" w:rsidRPr="00754A58" w:rsidRDefault="00600594" w:rsidP="00600594">
      <w:pPr>
        <w:pStyle w:val="a3"/>
        <w:spacing w:before="2" w:line="275" w:lineRule="exact"/>
        <w:ind w:left="823" w:firstLine="0"/>
        <w:rPr>
          <w:lang w:val="ru-RU"/>
        </w:rPr>
      </w:pPr>
      <w:r w:rsidRPr="00754A58">
        <w:rPr>
          <w:lang w:val="ru-RU"/>
        </w:rPr>
        <w:t>Поиск и отбор патентных документов</w:t>
      </w:r>
    </w:p>
    <w:p w:rsidR="00600594" w:rsidRPr="00754A58" w:rsidRDefault="00600594" w:rsidP="00600594">
      <w:pPr>
        <w:pStyle w:val="a3"/>
        <w:ind w:right="115"/>
        <w:rPr>
          <w:lang w:val="ru-RU"/>
        </w:rPr>
      </w:pPr>
      <w:r w:rsidRPr="00754A58">
        <w:rPr>
          <w:lang w:val="ru-RU"/>
        </w:rPr>
        <w:t xml:space="preserve">После определения классификационной рубрики МПК, патентный поиск целесообразно начать с просмотра описаний изобретений, в патентном отделе описания изобретений разложены по соответствующим папкам (перечень папок приведен на страничке отдела). Поиск по описаниям изобретений позволяет определить библиографические данные, описание изобретения в статике </w:t>
      </w:r>
      <w:proofErr w:type="spellStart"/>
      <w:r w:rsidRPr="00754A58">
        <w:rPr>
          <w:lang w:val="ru-RU"/>
        </w:rPr>
        <w:t>идинамике</w:t>
      </w:r>
      <w:proofErr w:type="spellEnd"/>
      <w:r w:rsidRPr="00754A58">
        <w:rPr>
          <w:lang w:val="ru-RU"/>
        </w:rPr>
        <w:t>, формулу изобретения.</w:t>
      </w:r>
    </w:p>
    <w:p w:rsidR="00600594" w:rsidRPr="00754A58" w:rsidRDefault="00600594" w:rsidP="00600594">
      <w:pPr>
        <w:pStyle w:val="a3"/>
        <w:spacing w:before="1"/>
        <w:ind w:right="113"/>
        <w:rPr>
          <w:lang w:val="ru-RU"/>
        </w:rPr>
      </w:pPr>
      <w:r w:rsidRPr="00754A58">
        <w:rPr>
          <w:lang w:val="ru-RU"/>
        </w:rPr>
        <w:t>Поиск можно провести по официальному бюллетеню “Изобретения” или “Полезные модели”. Каждый номер бюллетеня содержит систематический и нумерационный указатели, которые значительно сокращают время поиска. Поиск по бюллетеню позволяет определить библиографические данные по изобретению и формулу изобретения.</w:t>
      </w:r>
    </w:p>
    <w:p w:rsidR="00600594" w:rsidRPr="00754A58" w:rsidRDefault="00600594" w:rsidP="00600594">
      <w:pPr>
        <w:pStyle w:val="a3"/>
        <w:spacing w:before="1"/>
        <w:ind w:right="111" w:firstLine="773"/>
        <w:rPr>
          <w:lang w:val="ru-RU"/>
        </w:rPr>
      </w:pPr>
      <w:r w:rsidRPr="00754A58">
        <w:rPr>
          <w:lang w:val="ru-RU"/>
        </w:rPr>
        <w:t xml:space="preserve">Поиск можно также провести по реферативному журналу “Изобретения стран мира”. В журнале опубликованы патенты, полученные в США, Великобритании, Франции, Германии, Японии, ЕПВ, Реферативный журнал имеет систематический и нумерационный указатель. Поиск по реферативному журналу позволяет определить </w:t>
      </w:r>
      <w:proofErr w:type="gramStart"/>
      <w:r w:rsidRPr="00754A58">
        <w:rPr>
          <w:lang w:val="ru-RU"/>
        </w:rPr>
        <w:t>библиографические</w:t>
      </w:r>
      <w:proofErr w:type="gramEnd"/>
    </w:p>
    <w:p w:rsidR="00600594" w:rsidRPr="00754A58" w:rsidRDefault="00600594" w:rsidP="00600594">
      <w:pPr>
        <w:rPr>
          <w:lang w:val="ru-RU"/>
        </w:rPr>
        <w:sectPr w:rsidR="0060059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600594" w:rsidRPr="00754A58" w:rsidRDefault="00600594" w:rsidP="00600594">
      <w:pPr>
        <w:pStyle w:val="a3"/>
        <w:spacing w:before="85" w:line="242" w:lineRule="auto"/>
        <w:ind w:firstLine="0"/>
        <w:jc w:val="left"/>
        <w:rPr>
          <w:lang w:val="ru-RU"/>
        </w:rPr>
      </w:pPr>
      <w:r w:rsidRPr="00754A58">
        <w:rPr>
          <w:lang w:val="ru-RU"/>
        </w:rPr>
        <w:lastRenderedPageBreak/>
        <w:t>данные, реферат изобретения, небольшой чертеж (схему). По окончании поиска необходимо заполнить итоговый документ - “Справка о поиске”.</w:t>
      </w:r>
    </w:p>
    <w:p w:rsidR="00600594" w:rsidRPr="00754A58" w:rsidRDefault="00600594" w:rsidP="00600594">
      <w:pPr>
        <w:pStyle w:val="a3"/>
        <w:ind w:left="0" w:firstLine="0"/>
        <w:jc w:val="left"/>
        <w:rPr>
          <w:sz w:val="26"/>
          <w:lang w:val="ru-RU"/>
        </w:rPr>
      </w:pPr>
    </w:p>
    <w:p w:rsidR="00600594" w:rsidRPr="00991A09" w:rsidRDefault="00600594" w:rsidP="00600594">
      <w:pPr>
        <w:rPr>
          <w:lang w:val="ru-RU"/>
        </w:rPr>
      </w:pPr>
    </w:p>
    <w:p w:rsidR="00600594" w:rsidRPr="00600594" w:rsidRDefault="00600594" w:rsidP="00600594">
      <w:pPr>
        <w:pStyle w:val="1"/>
        <w:tabs>
          <w:tab w:val="left" w:pos="2610"/>
        </w:tabs>
        <w:spacing w:before="1"/>
        <w:jc w:val="center"/>
        <w:rPr>
          <w:lang w:val="ru-RU"/>
        </w:rPr>
      </w:pPr>
      <w:r w:rsidRPr="00600594">
        <w:rPr>
          <w:lang w:val="ru-RU"/>
        </w:rPr>
        <w:t>Интеллектуальная собственность и ее</w:t>
      </w:r>
      <w:r w:rsidRPr="00600594">
        <w:rPr>
          <w:spacing w:val="-1"/>
          <w:lang w:val="ru-RU"/>
        </w:rPr>
        <w:t xml:space="preserve"> </w:t>
      </w:r>
      <w:r w:rsidRPr="00600594">
        <w:rPr>
          <w:lang w:val="ru-RU"/>
        </w:rPr>
        <w:t>защита</w:t>
      </w:r>
    </w:p>
    <w:p w:rsidR="00600594" w:rsidRPr="00600594" w:rsidRDefault="00600594" w:rsidP="00600594">
      <w:pPr>
        <w:pStyle w:val="a3"/>
        <w:spacing w:before="7"/>
        <w:ind w:left="0" w:firstLine="0"/>
        <w:jc w:val="left"/>
        <w:rPr>
          <w:b/>
          <w:sz w:val="23"/>
          <w:lang w:val="ru-RU"/>
        </w:rPr>
      </w:pPr>
    </w:p>
    <w:p w:rsidR="00600594" w:rsidRPr="00754A58" w:rsidRDefault="00600594" w:rsidP="00600594">
      <w:pPr>
        <w:pStyle w:val="a3"/>
        <w:ind w:right="113"/>
        <w:rPr>
          <w:lang w:val="ru-RU"/>
        </w:rPr>
      </w:pPr>
      <w:r w:rsidRPr="00754A58">
        <w:rPr>
          <w:lang w:val="ru-RU"/>
        </w:rPr>
        <w:t>Интеллектуальная собственность – это собственность на результаты интеллектуальной</w:t>
      </w:r>
      <w:r>
        <w:rPr>
          <w:lang w:val="ru-RU"/>
        </w:rPr>
        <w:t xml:space="preserve"> </w:t>
      </w:r>
      <w:r w:rsidRPr="00754A58">
        <w:rPr>
          <w:lang w:val="ru-RU"/>
        </w:rPr>
        <w:t>деятельности, интеллектуальный продукт, входящий в совокупность объектов авторского и</w:t>
      </w:r>
      <w:r>
        <w:rPr>
          <w:lang w:val="ru-RU"/>
        </w:rPr>
        <w:t xml:space="preserve"> </w:t>
      </w:r>
      <w:r w:rsidRPr="00754A58">
        <w:rPr>
          <w:lang w:val="ru-RU"/>
        </w:rPr>
        <w:t>изобретательского права.</w:t>
      </w:r>
    </w:p>
    <w:p w:rsidR="00600594" w:rsidRPr="00754A58" w:rsidRDefault="00600594" w:rsidP="00600594">
      <w:pPr>
        <w:pStyle w:val="a3"/>
        <w:spacing w:before="5" w:line="237" w:lineRule="auto"/>
        <w:ind w:right="111"/>
        <w:rPr>
          <w:lang w:val="ru-RU"/>
        </w:rPr>
      </w:pPr>
      <w:r w:rsidRPr="00754A58">
        <w:rPr>
          <w:lang w:val="ru-RU"/>
        </w:rPr>
        <w:t>Особенности изобретательского права мы уже рассмотрели выше, поэтому кратко</w:t>
      </w:r>
      <w:r>
        <w:rPr>
          <w:lang w:val="ru-RU"/>
        </w:rPr>
        <w:t xml:space="preserve"> </w:t>
      </w:r>
      <w:r w:rsidRPr="00754A58">
        <w:rPr>
          <w:lang w:val="ru-RU"/>
        </w:rPr>
        <w:t>остановимся на некоторых положениях, касающихся авторского права.</w:t>
      </w:r>
    </w:p>
    <w:p w:rsidR="00600594" w:rsidRDefault="00600594" w:rsidP="00600594">
      <w:pPr>
        <w:pStyle w:val="a3"/>
        <w:spacing w:before="3" w:line="275" w:lineRule="exact"/>
        <w:ind w:left="823" w:firstLine="0"/>
      </w:pPr>
      <w:proofErr w:type="spellStart"/>
      <w:r>
        <w:t>Общие</w:t>
      </w:r>
      <w:proofErr w:type="spellEnd"/>
      <w:r>
        <w:t xml:space="preserve"> </w:t>
      </w:r>
      <w:proofErr w:type="spellStart"/>
      <w:r>
        <w:t>положения</w:t>
      </w:r>
      <w:proofErr w:type="spellEnd"/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391"/>
        </w:tabs>
        <w:spacing w:line="240" w:lineRule="auto"/>
        <w:ind w:right="117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 xml:space="preserve">авторское право распространяется на произведения </w:t>
      </w:r>
      <w:r w:rsidRPr="00754A58">
        <w:rPr>
          <w:spacing w:val="-3"/>
          <w:sz w:val="24"/>
          <w:lang w:val="ru-RU"/>
        </w:rPr>
        <w:t xml:space="preserve">науки, </w:t>
      </w:r>
      <w:r w:rsidRPr="00754A58">
        <w:rPr>
          <w:sz w:val="24"/>
          <w:lang w:val="ru-RU"/>
        </w:rPr>
        <w:t>литературы и искусства,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являющиеся результатом творческой деятельности, независимо от назначения и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достоинства произведения, а также от способа его</w:t>
      </w:r>
      <w:r w:rsidRPr="00754A58">
        <w:rPr>
          <w:spacing w:val="-6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выражения;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391"/>
        </w:tabs>
        <w:spacing w:before="2" w:line="240" w:lineRule="auto"/>
        <w:ind w:right="105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авторское право распространяется как на обнародованные произведения, так и на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необнародованные произведения, существующие в какой-либо объективной форме: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письменной (рукопись, машинопись, нотная запись и так далее); устно</w:t>
      </w:r>
      <w:proofErr w:type="gramStart"/>
      <w:r w:rsidRPr="00754A58">
        <w:rPr>
          <w:sz w:val="24"/>
          <w:lang w:val="ru-RU"/>
        </w:rPr>
        <w:t>й(</w:t>
      </w:r>
      <w:proofErr w:type="gramEnd"/>
      <w:r w:rsidRPr="00754A58">
        <w:rPr>
          <w:sz w:val="24"/>
          <w:lang w:val="ru-RU"/>
        </w:rPr>
        <w:t>публичное произнесение, публичное исполнение и так далее); звука- или видеозаписи (механической, магнитной, цифровой, оптической и так далее);изображения (рисунок, эскиз, картина, план, чертеж, кино-, теле-, видео- или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 xml:space="preserve">фотокадр и так далее); </w:t>
      </w:r>
      <w:proofErr w:type="gramStart"/>
      <w:r w:rsidRPr="00754A58">
        <w:rPr>
          <w:sz w:val="24"/>
          <w:lang w:val="ru-RU"/>
        </w:rPr>
        <w:t>объемно-пространственной</w:t>
      </w:r>
      <w:proofErr w:type="gramEnd"/>
      <w:r w:rsidRPr="00754A58">
        <w:rPr>
          <w:sz w:val="24"/>
          <w:lang w:val="ru-RU"/>
        </w:rPr>
        <w:t xml:space="preserve"> (скульптура, модель, макет,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сооружение и так далее); в других</w:t>
      </w:r>
      <w:r w:rsidRPr="00754A58">
        <w:rPr>
          <w:spacing w:val="-1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формах;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391"/>
        </w:tabs>
        <w:spacing w:line="242" w:lineRule="auto"/>
        <w:ind w:right="113" w:firstLine="710"/>
        <w:jc w:val="both"/>
        <w:rPr>
          <w:sz w:val="24"/>
          <w:lang w:val="ru-RU"/>
        </w:rPr>
      </w:pPr>
      <w:proofErr w:type="gramStart"/>
      <w:r w:rsidRPr="00754A58">
        <w:rPr>
          <w:sz w:val="24"/>
          <w:lang w:val="ru-RU"/>
        </w:rPr>
        <w:t>авторское право не распространяется на идеи, методы, процессы, системы, способы,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концепции, принципы, открытия,</w:t>
      </w:r>
      <w:r w:rsidRPr="00754A58">
        <w:rPr>
          <w:spacing w:val="-4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факты.</w:t>
      </w:r>
      <w:proofErr w:type="gramEnd"/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391"/>
        </w:tabs>
        <w:spacing w:line="242" w:lineRule="auto"/>
        <w:ind w:right="110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авторское право на произведение не связано с правом собственности на материальный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объект, в котором произведение</w:t>
      </w:r>
      <w:r w:rsidRPr="00754A58">
        <w:rPr>
          <w:spacing w:val="-7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выражено.</w:t>
      </w:r>
    </w:p>
    <w:p w:rsidR="00600594" w:rsidRDefault="00600594" w:rsidP="00600594">
      <w:pPr>
        <w:pStyle w:val="a3"/>
        <w:spacing w:line="271" w:lineRule="exact"/>
        <w:ind w:left="823" w:firstLine="0"/>
      </w:pPr>
      <w:proofErr w:type="spellStart"/>
      <w:r>
        <w:t>Объекты</w:t>
      </w:r>
      <w:proofErr w:type="spellEnd"/>
      <w:r>
        <w:t xml:space="preserve"> </w:t>
      </w:r>
      <w:proofErr w:type="spellStart"/>
      <w:r>
        <w:t>авторского</w:t>
      </w:r>
      <w:proofErr w:type="spellEnd"/>
      <w:r>
        <w:rPr>
          <w:spacing w:val="-10"/>
        </w:rPr>
        <w:t xml:space="preserve"> </w:t>
      </w:r>
      <w:proofErr w:type="spellStart"/>
      <w:r>
        <w:t>права</w:t>
      </w:r>
      <w:proofErr w:type="spellEnd"/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ind w:left="1529" w:hanging="707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литературные произведения (</w:t>
      </w:r>
      <w:r w:rsidRPr="00600594">
        <w:rPr>
          <w:sz w:val="24"/>
          <w:u w:val="single"/>
          <w:lang w:val="ru-RU"/>
        </w:rPr>
        <w:t>включая программы для</w:t>
      </w:r>
      <w:r w:rsidRPr="00600594">
        <w:rPr>
          <w:spacing w:val="1"/>
          <w:sz w:val="24"/>
          <w:u w:val="single"/>
          <w:lang w:val="ru-RU"/>
        </w:rPr>
        <w:t xml:space="preserve"> </w:t>
      </w:r>
      <w:r w:rsidRPr="00600594">
        <w:rPr>
          <w:sz w:val="24"/>
          <w:u w:val="single"/>
          <w:lang w:val="ru-RU"/>
        </w:rPr>
        <w:t>ЭВМ</w:t>
      </w:r>
      <w:r w:rsidRPr="00754A58">
        <w:rPr>
          <w:sz w:val="24"/>
          <w:lang w:val="ru-RU"/>
        </w:rPr>
        <w:t>);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  <w:tab w:val="left" w:pos="3702"/>
          <w:tab w:val="left" w:pos="4479"/>
          <w:tab w:val="left" w:pos="8283"/>
        </w:tabs>
        <w:spacing w:line="242" w:lineRule="auto"/>
        <w:ind w:right="113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драматические</w:t>
      </w:r>
      <w:r w:rsidRPr="00754A58">
        <w:rPr>
          <w:sz w:val="24"/>
          <w:lang w:val="ru-RU"/>
        </w:rPr>
        <w:tab/>
        <w:t>и</w:t>
      </w:r>
      <w:r w:rsidRPr="00754A58">
        <w:rPr>
          <w:sz w:val="24"/>
          <w:lang w:val="ru-RU"/>
        </w:rPr>
        <w:tab/>
        <w:t>музыкально-драматические</w:t>
      </w:r>
      <w:r w:rsidRPr="00754A58">
        <w:rPr>
          <w:sz w:val="24"/>
          <w:lang w:val="ru-RU"/>
        </w:rPr>
        <w:tab/>
      </w:r>
      <w:r w:rsidRPr="00754A58">
        <w:rPr>
          <w:spacing w:val="-1"/>
          <w:sz w:val="24"/>
          <w:lang w:val="ru-RU"/>
        </w:rPr>
        <w:t xml:space="preserve">произведения, </w:t>
      </w:r>
      <w:r w:rsidRPr="00754A58">
        <w:rPr>
          <w:sz w:val="24"/>
          <w:lang w:val="ru-RU"/>
        </w:rPr>
        <w:t>сценарные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произведения;</w:t>
      </w:r>
    </w:p>
    <w:p w:rsidR="00600594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line="271" w:lineRule="exact"/>
        <w:ind w:left="1529" w:hanging="707"/>
        <w:jc w:val="both"/>
        <w:rPr>
          <w:sz w:val="24"/>
        </w:rPr>
      </w:pPr>
      <w:proofErr w:type="spellStart"/>
      <w:r>
        <w:rPr>
          <w:sz w:val="24"/>
        </w:rPr>
        <w:t>хореографические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произведения</w:t>
      </w:r>
      <w:proofErr w:type="spellEnd"/>
      <w:r>
        <w:rPr>
          <w:sz w:val="24"/>
        </w:rPr>
        <w:t xml:space="preserve"> 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пантомимы</w:t>
      </w:r>
      <w:proofErr w:type="spellEnd"/>
      <w:r>
        <w:rPr>
          <w:sz w:val="24"/>
        </w:rPr>
        <w:t>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ind w:left="1529" w:hanging="707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музыкальные произведения с текстом или без</w:t>
      </w:r>
      <w:r w:rsidRPr="00754A58">
        <w:rPr>
          <w:spacing w:val="-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текста;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29"/>
          <w:tab w:val="left" w:pos="1530"/>
        </w:tabs>
        <w:spacing w:line="242" w:lineRule="auto"/>
        <w:ind w:right="110" w:firstLine="710"/>
        <w:rPr>
          <w:sz w:val="24"/>
          <w:lang w:val="ru-RU"/>
        </w:rPr>
      </w:pPr>
      <w:r w:rsidRPr="00754A58">
        <w:rPr>
          <w:sz w:val="24"/>
          <w:lang w:val="ru-RU"/>
        </w:rPr>
        <w:t>аудиовизуальные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произведения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кино-, теле- и видеофильмы, слайд фильмы, диафильмы и другие кино - и</w:t>
      </w:r>
      <w:r w:rsidRPr="00754A58">
        <w:rPr>
          <w:spacing w:val="4"/>
          <w:sz w:val="24"/>
          <w:lang w:val="ru-RU"/>
        </w:rPr>
        <w:t xml:space="preserve"> </w:t>
      </w:r>
      <w:proofErr w:type="spellStart"/>
      <w:r w:rsidRPr="00754A58">
        <w:rPr>
          <w:sz w:val="24"/>
          <w:lang w:val="ru-RU"/>
        </w:rPr>
        <w:t>телепроизведения</w:t>
      </w:r>
      <w:proofErr w:type="spellEnd"/>
      <w:r w:rsidRPr="00754A58">
        <w:rPr>
          <w:sz w:val="24"/>
          <w:lang w:val="ru-RU"/>
        </w:rPr>
        <w:t>);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29"/>
          <w:tab w:val="left" w:pos="1530"/>
          <w:tab w:val="left" w:pos="3212"/>
          <w:tab w:val="left" w:pos="4569"/>
          <w:tab w:val="left" w:pos="6108"/>
          <w:tab w:val="left" w:pos="7298"/>
          <w:tab w:val="left" w:pos="8448"/>
        </w:tabs>
        <w:spacing w:line="242" w:lineRule="auto"/>
        <w:ind w:right="121" w:firstLine="710"/>
        <w:rPr>
          <w:sz w:val="24"/>
          <w:lang w:val="ru-RU"/>
        </w:rPr>
      </w:pPr>
      <w:r w:rsidRPr="00754A58">
        <w:rPr>
          <w:sz w:val="24"/>
          <w:lang w:val="ru-RU"/>
        </w:rPr>
        <w:t>произведения</w:t>
      </w:r>
      <w:r w:rsidRPr="00754A58">
        <w:rPr>
          <w:sz w:val="24"/>
          <w:lang w:val="ru-RU"/>
        </w:rPr>
        <w:tab/>
        <w:t>живописи,</w:t>
      </w:r>
      <w:r w:rsidRPr="00754A58">
        <w:rPr>
          <w:sz w:val="24"/>
          <w:lang w:val="ru-RU"/>
        </w:rPr>
        <w:tab/>
        <w:t>скульптуры,</w:t>
      </w:r>
      <w:r w:rsidRPr="00754A58">
        <w:rPr>
          <w:sz w:val="24"/>
          <w:lang w:val="ru-RU"/>
        </w:rPr>
        <w:tab/>
        <w:t>графики,</w:t>
      </w:r>
      <w:r w:rsidRPr="00754A58">
        <w:rPr>
          <w:sz w:val="24"/>
          <w:lang w:val="ru-RU"/>
        </w:rPr>
        <w:tab/>
        <w:t>дизайна,</w:t>
      </w:r>
      <w:r w:rsidRPr="00754A58">
        <w:rPr>
          <w:sz w:val="24"/>
          <w:lang w:val="ru-RU"/>
        </w:rPr>
        <w:tab/>
      </w:r>
      <w:r w:rsidRPr="00754A58">
        <w:rPr>
          <w:spacing w:val="-3"/>
          <w:sz w:val="24"/>
          <w:lang w:val="ru-RU"/>
        </w:rPr>
        <w:t xml:space="preserve">графические </w:t>
      </w:r>
      <w:proofErr w:type="spellStart"/>
      <w:r w:rsidRPr="00754A58">
        <w:rPr>
          <w:sz w:val="24"/>
          <w:lang w:val="ru-RU"/>
        </w:rPr>
        <w:t>рассказы</w:t>
      </w:r>
      <w:proofErr w:type="gramStart"/>
      <w:r w:rsidRPr="00754A58">
        <w:rPr>
          <w:sz w:val="24"/>
          <w:lang w:val="ru-RU"/>
        </w:rPr>
        <w:t>,к</w:t>
      </w:r>
      <w:proofErr w:type="gramEnd"/>
      <w:r w:rsidRPr="00754A58">
        <w:rPr>
          <w:sz w:val="24"/>
          <w:lang w:val="ru-RU"/>
        </w:rPr>
        <w:t>омиксы</w:t>
      </w:r>
      <w:proofErr w:type="spellEnd"/>
      <w:r w:rsidRPr="00754A58">
        <w:rPr>
          <w:sz w:val="24"/>
          <w:lang w:val="ru-RU"/>
        </w:rPr>
        <w:t xml:space="preserve"> и другие произведения изобразительного</w:t>
      </w:r>
      <w:r w:rsidRPr="00754A58">
        <w:rPr>
          <w:spacing w:val="-7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искусства;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29"/>
          <w:tab w:val="left" w:pos="1530"/>
          <w:tab w:val="left" w:pos="3611"/>
          <w:tab w:val="left" w:pos="6964"/>
          <w:tab w:val="left" w:pos="7766"/>
        </w:tabs>
        <w:spacing w:line="242" w:lineRule="auto"/>
        <w:ind w:right="114" w:firstLine="710"/>
        <w:rPr>
          <w:sz w:val="24"/>
          <w:lang w:val="ru-RU"/>
        </w:rPr>
      </w:pPr>
      <w:r w:rsidRPr="00754A58">
        <w:rPr>
          <w:sz w:val="24"/>
          <w:lang w:val="ru-RU"/>
        </w:rPr>
        <w:t>произведения</w:t>
      </w:r>
      <w:r w:rsidRPr="00754A58">
        <w:rPr>
          <w:sz w:val="24"/>
          <w:lang w:val="ru-RU"/>
        </w:rPr>
        <w:tab/>
        <w:t>декоративно-прикладного</w:t>
      </w:r>
      <w:r w:rsidRPr="00754A58">
        <w:rPr>
          <w:sz w:val="24"/>
          <w:lang w:val="ru-RU"/>
        </w:rPr>
        <w:tab/>
        <w:t>и</w:t>
      </w:r>
      <w:r w:rsidRPr="00754A58">
        <w:rPr>
          <w:sz w:val="24"/>
          <w:lang w:val="ru-RU"/>
        </w:rPr>
        <w:tab/>
      </w:r>
      <w:r w:rsidRPr="00754A58">
        <w:rPr>
          <w:spacing w:val="-1"/>
          <w:sz w:val="24"/>
          <w:lang w:val="ru-RU"/>
        </w:rPr>
        <w:t xml:space="preserve">сценографического </w:t>
      </w:r>
      <w:proofErr w:type="spellStart"/>
      <w:r w:rsidRPr="00754A58">
        <w:rPr>
          <w:sz w:val="24"/>
          <w:lang w:val="ru-RU"/>
        </w:rPr>
        <w:t>искусства</w:t>
      </w:r>
      <w:proofErr w:type="gramStart"/>
      <w:r w:rsidRPr="00754A58">
        <w:rPr>
          <w:sz w:val="24"/>
          <w:lang w:val="ru-RU"/>
        </w:rPr>
        <w:t>;п</w:t>
      </w:r>
      <w:proofErr w:type="gramEnd"/>
      <w:r w:rsidRPr="00754A58">
        <w:rPr>
          <w:sz w:val="24"/>
          <w:lang w:val="ru-RU"/>
        </w:rPr>
        <w:t>роизведения</w:t>
      </w:r>
      <w:proofErr w:type="spellEnd"/>
      <w:r w:rsidRPr="00754A58">
        <w:rPr>
          <w:sz w:val="24"/>
          <w:lang w:val="ru-RU"/>
        </w:rPr>
        <w:t xml:space="preserve"> архитектуры, градостроительства и садово-паркового</w:t>
      </w:r>
      <w:r w:rsidRPr="00754A58">
        <w:rPr>
          <w:spacing w:val="1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искусства;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29"/>
          <w:tab w:val="left" w:pos="1530"/>
          <w:tab w:val="left" w:pos="3870"/>
          <w:tab w:val="left" w:pos="5822"/>
          <w:tab w:val="left" w:pos="6494"/>
          <w:tab w:val="left" w:pos="8508"/>
        </w:tabs>
        <w:spacing w:line="242" w:lineRule="auto"/>
        <w:ind w:right="119" w:firstLine="710"/>
        <w:rPr>
          <w:sz w:val="24"/>
          <w:lang w:val="ru-RU"/>
        </w:rPr>
      </w:pPr>
      <w:r w:rsidRPr="00754A58">
        <w:rPr>
          <w:sz w:val="24"/>
          <w:lang w:val="ru-RU"/>
        </w:rPr>
        <w:t>фотографические</w:t>
      </w:r>
      <w:r w:rsidRPr="00754A58">
        <w:rPr>
          <w:sz w:val="24"/>
          <w:lang w:val="ru-RU"/>
        </w:rPr>
        <w:tab/>
        <w:t>произведения</w:t>
      </w:r>
      <w:r w:rsidRPr="00754A58">
        <w:rPr>
          <w:sz w:val="24"/>
          <w:lang w:val="ru-RU"/>
        </w:rPr>
        <w:tab/>
        <w:t>и</w:t>
      </w:r>
      <w:r w:rsidRPr="00754A58">
        <w:rPr>
          <w:sz w:val="24"/>
          <w:lang w:val="ru-RU"/>
        </w:rPr>
        <w:tab/>
        <w:t>произведения,</w:t>
      </w:r>
      <w:r w:rsidRPr="00754A58">
        <w:rPr>
          <w:sz w:val="24"/>
          <w:lang w:val="ru-RU"/>
        </w:rPr>
        <w:tab/>
      </w:r>
      <w:r w:rsidRPr="00754A58">
        <w:rPr>
          <w:spacing w:val="-4"/>
          <w:sz w:val="24"/>
          <w:lang w:val="ru-RU"/>
        </w:rPr>
        <w:t xml:space="preserve">полученные </w:t>
      </w:r>
      <w:proofErr w:type="spellStart"/>
      <w:r w:rsidRPr="00754A58">
        <w:rPr>
          <w:sz w:val="24"/>
          <w:lang w:val="ru-RU"/>
        </w:rPr>
        <w:t>способами</w:t>
      </w:r>
      <w:proofErr w:type="gramStart"/>
      <w:r w:rsidRPr="00754A58">
        <w:rPr>
          <w:sz w:val="24"/>
          <w:lang w:val="ru-RU"/>
        </w:rPr>
        <w:t>,а</w:t>
      </w:r>
      <w:proofErr w:type="gramEnd"/>
      <w:r w:rsidRPr="00754A58">
        <w:rPr>
          <w:sz w:val="24"/>
          <w:lang w:val="ru-RU"/>
        </w:rPr>
        <w:t>налогичными</w:t>
      </w:r>
      <w:proofErr w:type="spellEnd"/>
      <w:r w:rsidRPr="00754A58">
        <w:rPr>
          <w:spacing w:val="-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фотографии;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29"/>
          <w:tab w:val="left" w:pos="1530"/>
          <w:tab w:val="left" w:pos="3501"/>
          <w:tab w:val="left" w:pos="5269"/>
          <w:tab w:val="left" w:pos="5686"/>
          <w:tab w:val="left" w:pos="6669"/>
          <w:tab w:val="left" w:pos="7629"/>
          <w:tab w:val="left" w:pos="8622"/>
          <w:tab w:val="left" w:pos="9619"/>
        </w:tabs>
        <w:spacing w:line="242" w:lineRule="auto"/>
        <w:ind w:right="113" w:firstLine="710"/>
        <w:rPr>
          <w:sz w:val="24"/>
          <w:lang w:val="ru-RU"/>
        </w:rPr>
      </w:pPr>
      <w:r w:rsidRPr="00754A58">
        <w:rPr>
          <w:sz w:val="24"/>
          <w:lang w:val="ru-RU"/>
        </w:rPr>
        <w:t>географические,</w:t>
      </w:r>
      <w:r w:rsidRPr="00754A58">
        <w:rPr>
          <w:sz w:val="24"/>
          <w:lang w:val="ru-RU"/>
        </w:rPr>
        <w:tab/>
        <w:t>геологические</w:t>
      </w:r>
      <w:r w:rsidRPr="00754A58">
        <w:rPr>
          <w:sz w:val="24"/>
          <w:lang w:val="ru-RU"/>
        </w:rPr>
        <w:tab/>
        <w:t>и</w:t>
      </w:r>
      <w:r w:rsidRPr="00754A58">
        <w:rPr>
          <w:sz w:val="24"/>
          <w:lang w:val="ru-RU"/>
        </w:rPr>
        <w:tab/>
        <w:t>другие</w:t>
      </w:r>
      <w:r w:rsidRPr="00754A58">
        <w:rPr>
          <w:sz w:val="24"/>
          <w:lang w:val="ru-RU"/>
        </w:rPr>
        <w:tab/>
        <w:t>карты,</w:t>
      </w:r>
      <w:r w:rsidRPr="00754A58">
        <w:rPr>
          <w:sz w:val="24"/>
          <w:lang w:val="ru-RU"/>
        </w:rPr>
        <w:tab/>
        <w:t>планы,</w:t>
      </w:r>
      <w:r w:rsidRPr="00754A58">
        <w:rPr>
          <w:sz w:val="24"/>
          <w:lang w:val="ru-RU"/>
        </w:rPr>
        <w:tab/>
        <w:t>эскизы</w:t>
      </w:r>
      <w:r w:rsidRPr="00754A58">
        <w:rPr>
          <w:sz w:val="24"/>
          <w:lang w:val="ru-RU"/>
        </w:rPr>
        <w:tab/>
      </w:r>
      <w:r w:rsidRPr="00754A58">
        <w:rPr>
          <w:spacing w:val="-17"/>
          <w:sz w:val="24"/>
          <w:lang w:val="ru-RU"/>
        </w:rPr>
        <w:t xml:space="preserve">и </w:t>
      </w:r>
      <w:proofErr w:type="spellStart"/>
      <w:r w:rsidRPr="00754A58">
        <w:rPr>
          <w:sz w:val="24"/>
          <w:lang w:val="ru-RU"/>
        </w:rPr>
        <w:t>пластическиепроизведения</w:t>
      </w:r>
      <w:proofErr w:type="spellEnd"/>
      <w:r w:rsidRPr="00754A58">
        <w:rPr>
          <w:sz w:val="24"/>
          <w:lang w:val="ru-RU"/>
        </w:rPr>
        <w:t>, относящиеся к географии, топографии и к другим</w:t>
      </w:r>
      <w:r w:rsidRPr="00754A58">
        <w:rPr>
          <w:spacing w:val="-12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наукам;</w:t>
      </w:r>
    </w:p>
    <w:p w:rsidR="00600594" w:rsidRDefault="00600594" w:rsidP="00600594">
      <w:pPr>
        <w:pStyle w:val="a5"/>
        <w:numPr>
          <w:ilvl w:val="0"/>
          <w:numId w:val="6"/>
        </w:numPr>
        <w:tabs>
          <w:tab w:val="left" w:pos="1529"/>
          <w:tab w:val="left" w:pos="1530"/>
        </w:tabs>
        <w:spacing w:line="271" w:lineRule="exact"/>
        <w:ind w:left="1529" w:hanging="707"/>
        <w:rPr>
          <w:sz w:val="24"/>
        </w:rPr>
      </w:pPr>
      <w:proofErr w:type="spellStart"/>
      <w:proofErr w:type="gramStart"/>
      <w:r>
        <w:rPr>
          <w:sz w:val="24"/>
        </w:rPr>
        <w:t>другие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произведения</w:t>
      </w:r>
      <w:proofErr w:type="spellEnd"/>
      <w:r>
        <w:rPr>
          <w:sz w:val="24"/>
        </w:rPr>
        <w:t>.</w:t>
      </w:r>
    </w:p>
    <w:p w:rsidR="00600594" w:rsidRPr="00754A58" w:rsidRDefault="00600594" w:rsidP="00600594">
      <w:pPr>
        <w:pStyle w:val="a3"/>
        <w:ind w:right="110"/>
        <w:rPr>
          <w:lang w:val="ru-RU"/>
        </w:rPr>
      </w:pPr>
      <w:r w:rsidRPr="00600594">
        <w:rPr>
          <w:u w:val="single"/>
          <w:lang w:val="ru-RU"/>
        </w:rPr>
        <w:t>Охрана программ для ЭВМ распространяется на все виды программ для ЭВМ (в том числена операционные системы), которые могут быть выражены на любом языке и в любой форме,</w:t>
      </w:r>
      <w:r>
        <w:rPr>
          <w:u w:val="single"/>
          <w:lang w:val="ru-RU"/>
        </w:rPr>
        <w:t xml:space="preserve"> </w:t>
      </w:r>
      <w:r w:rsidRPr="00600594">
        <w:rPr>
          <w:u w:val="single"/>
          <w:lang w:val="ru-RU"/>
        </w:rPr>
        <w:t>включая исходный текст и объектный код</w:t>
      </w:r>
      <w:r w:rsidRPr="00754A58">
        <w:rPr>
          <w:lang w:val="ru-RU"/>
        </w:rPr>
        <w:t>.</w:t>
      </w:r>
    </w:p>
    <w:p w:rsidR="00600594" w:rsidRPr="00754A58" w:rsidRDefault="00600594" w:rsidP="00600594">
      <w:pPr>
        <w:pStyle w:val="a3"/>
        <w:spacing w:line="274" w:lineRule="exact"/>
        <w:ind w:left="823" w:firstLine="0"/>
        <w:rPr>
          <w:lang w:val="ru-RU"/>
        </w:rPr>
      </w:pPr>
      <w:r w:rsidRPr="00754A58">
        <w:rPr>
          <w:lang w:val="ru-RU"/>
        </w:rPr>
        <w:t>К объектам авторского права также относятся: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line="240" w:lineRule="auto"/>
        <w:ind w:right="118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 xml:space="preserve">производные произведения (переводы, обработки, аннотации, рефераты, </w:t>
      </w:r>
      <w:proofErr w:type="spellStart"/>
      <w:r w:rsidRPr="00754A58">
        <w:rPr>
          <w:sz w:val="24"/>
          <w:lang w:val="ru-RU"/>
        </w:rPr>
        <w:t>резюме</w:t>
      </w:r>
      <w:proofErr w:type="gramStart"/>
      <w:r w:rsidRPr="00754A58">
        <w:rPr>
          <w:sz w:val="24"/>
          <w:lang w:val="ru-RU"/>
        </w:rPr>
        <w:t>,о</w:t>
      </w:r>
      <w:proofErr w:type="gramEnd"/>
      <w:r w:rsidRPr="00754A58">
        <w:rPr>
          <w:sz w:val="24"/>
          <w:lang w:val="ru-RU"/>
        </w:rPr>
        <w:t>бзоры</w:t>
      </w:r>
      <w:proofErr w:type="spellEnd"/>
      <w:r w:rsidRPr="00754A58">
        <w:rPr>
          <w:sz w:val="24"/>
          <w:lang w:val="ru-RU"/>
        </w:rPr>
        <w:t xml:space="preserve">, инсценировки, аранжировки и другие переработки произведений </w:t>
      </w:r>
      <w:r w:rsidRPr="00754A58">
        <w:rPr>
          <w:spacing w:val="-3"/>
          <w:sz w:val="24"/>
          <w:lang w:val="ru-RU"/>
        </w:rPr>
        <w:t xml:space="preserve">науки, </w:t>
      </w:r>
      <w:r w:rsidRPr="00754A58">
        <w:rPr>
          <w:sz w:val="24"/>
          <w:lang w:val="ru-RU"/>
        </w:rPr>
        <w:t>литературы и</w:t>
      </w:r>
      <w:r w:rsidRPr="00754A58">
        <w:rPr>
          <w:spacing w:val="5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искусства);</w:t>
      </w:r>
    </w:p>
    <w:p w:rsidR="00600594" w:rsidRPr="00754A58" w:rsidRDefault="00600594" w:rsidP="00600594">
      <w:pPr>
        <w:jc w:val="both"/>
        <w:rPr>
          <w:sz w:val="24"/>
          <w:lang w:val="ru-RU"/>
        </w:rPr>
        <w:sectPr w:rsidR="0060059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before="85" w:line="240" w:lineRule="auto"/>
        <w:ind w:right="116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lastRenderedPageBreak/>
        <w:t>сборники (энциклопедии, антологии, базы данных) и другие составные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 xml:space="preserve">произведения, представляющие собой по подбору или расположению </w:t>
      </w:r>
      <w:proofErr w:type="spellStart"/>
      <w:r w:rsidRPr="00754A58">
        <w:rPr>
          <w:sz w:val="24"/>
          <w:lang w:val="ru-RU"/>
        </w:rPr>
        <w:t>материаловрезультат</w:t>
      </w:r>
      <w:proofErr w:type="spellEnd"/>
      <w:r w:rsidRPr="00754A58">
        <w:rPr>
          <w:sz w:val="24"/>
          <w:lang w:val="ru-RU"/>
        </w:rPr>
        <w:t xml:space="preserve"> творческого</w:t>
      </w:r>
      <w:r w:rsidRPr="00754A58">
        <w:rPr>
          <w:spacing w:val="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труда.</w:t>
      </w:r>
    </w:p>
    <w:p w:rsidR="00600594" w:rsidRPr="00754A58" w:rsidRDefault="00600594" w:rsidP="00600594">
      <w:pPr>
        <w:pStyle w:val="a3"/>
        <w:spacing w:before="2" w:line="275" w:lineRule="exact"/>
        <w:ind w:left="823" w:firstLine="0"/>
        <w:rPr>
          <w:lang w:val="ru-RU"/>
        </w:rPr>
      </w:pPr>
      <w:r w:rsidRPr="00754A58">
        <w:rPr>
          <w:lang w:val="ru-RU"/>
        </w:rPr>
        <w:t>Не являются объектами авторского права: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ind w:left="1529" w:hanging="707"/>
        <w:jc w:val="both"/>
        <w:rPr>
          <w:sz w:val="24"/>
          <w:lang w:val="ru-RU"/>
        </w:rPr>
      </w:pPr>
      <w:proofErr w:type="gramStart"/>
      <w:r w:rsidRPr="00754A58">
        <w:rPr>
          <w:sz w:val="24"/>
          <w:lang w:val="ru-RU"/>
        </w:rPr>
        <w:t>официальные документы (законы, судебные решения, иные</w:t>
      </w:r>
      <w:r w:rsidRPr="00754A58">
        <w:rPr>
          <w:spacing w:val="-2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тексты</w:t>
      </w:r>
      <w:proofErr w:type="gramEnd"/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before="5" w:line="237" w:lineRule="auto"/>
        <w:ind w:right="116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законодательного, административного и судебного характера), а также их официальные</w:t>
      </w:r>
      <w:r w:rsidRPr="00754A58">
        <w:rPr>
          <w:spacing w:val="-5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переводы;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before="6" w:line="237" w:lineRule="auto"/>
        <w:ind w:right="119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государственные символы и знаки (флаги, гербы, ордена, денежные знаки и иные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государственные символы и</w:t>
      </w:r>
      <w:r w:rsidRPr="00754A58">
        <w:rPr>
          <w:spacing w:val="-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знаки);</w:t>
      </w:r>
    </w:p>
    <w:p w:rsidR="00600594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before="3"/>
        <w:ind w:left="1529" w:hanging="707"/>
        <w:jc w:val="both"/>
        <w:rPr>
          <w:sz w:val="24"/>
        </w:rPr>
      </w:pPr>
      <w:proofErr w:type="spellStart"/>
      <w:r>
        <w:rPr>
          <w:sz w:val="24"/>
        </w:rPr>
        <w:t>произведения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народного</w:t>
      </w:r>
      <w:proofErr w:type="spellEnd"/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творчества</w:t>
      </w:r>
      <w:proofErr w:type="spellEnd"/>
      <w:r>
        <w:rPr>
          <w:sz w:val="24"/>
        </w:rPr>
        <w:t>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ind w:left="1529" w:hanging="707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сообщения о событиях и фактах, имеющие информационный</w:t>
      </w:r>
      <w:r w:rsidRPr="00754A58">
        <w:rPr>
          <w:spacing w:val="-9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характер.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before="3" w:line="240" w:lineRule="auto"/>
        <w:ind w:right="113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авторское право на произведение науки, литературы и искусства возникает в силу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факта его создания. Для возникновения и осуществления авторского права не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требуется регистрации произведения, иного специального оформления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произведения или соблюдения каких-либо</w:t>
      </w:r>
      <w:r w:rsidRPr="00754A58">
        <w:rPr>
          <w:spacing w:val="5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формальностей.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line="240" w:lineRule="auto"/>
        <w:ind w:right="106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обладатель исключительных авторских прав для оповещения о своих правах</w:t>
      </w:r>
      <w:r>
        <w:rPr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вправе использовать знак охраны авторского права, который помещается на</w:t>
      </w:r>
      <w:r>
        <w:rPr>
          <w:sz w:val="24"/>
          <w:lang w:val="ru-RU"/>
        </w:rPr>
        <w:t xml:space="preserve"> </w:t>
      </w:r>
      <w:bookmarkStart w:id="2" w:name="_GoBack"/>
      <w:bookmarkEnd w:id="2"/>
      <w:r w:rsidRPr="00754A58">
        <w:rPr>
          <w:sz w:val="24"/>
          <w:lang w:val="ru-RU"/>
        </w:rPr>
        <w:t>каждом экземпляре</w:t>
      </w:r>
      <w:r w:rsidRPr="00754A58">
        <w:rPr>
          <w:spacing w:val="26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произведения</w:t>
      </w:r>
      <w:r w:rsidRPr="00754A58">
        <w:rPr>
          <w:spacing w:val="26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</w:t>
      </w:r>
      <w:r w:rsidRPr="00754A58">
        <w:rPr>
          <w:spacing w:val="24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состоит</w:t>
      </w:r>
      <w:r w:rsidRPr="00754A58">
        <w:rPr>
          <w:spacing w:val="22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из</w:t>
      </w:r>
      <w:r w:rsidRPr="00754A58">
        <w:rPr>
          <w:spacing w:val="27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трех</w:t>
      </w:r>
      <w:r w:rsidRPr="00754A58">
        <w:rPr>
          <w:spacing w:val="22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элементов:</w:t>
      </w:r>
      <w:r w:rsidRPr="00754A58">
        <w:rPr>
          <w:spacing w:val="27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латинской</w:t>
      </w:r>
      <w:r w:rsidRPr="00754A58">
        <w:rPr>
          <w:spacing w:val="27"/>
          <w:sz w:val="24"/>
          <w:lang w:val="ru-RU"/>
        </w:rPr>
        <w:t xml:space="preserve"> </w:t>
      </w:r>
      <w:proofErr w:type="spellStart"/>
      <w:r w:rsidRPr="00754A58">
        <w:rPr>
          <w:sz w:val="24"/>
          <w:lang w:val="ru-RU"/>
        </w:rPr>
        <w:t>букв</w:t>
      </w:r>
      <w:proofErr w:type="gramStart"/>
      <w:r w:rsidRPr="00754A58">
        <w:rPr>
          <w:sz w:val="24"/>
          <w:lang w:val="ru-RU"/>
        </w:rPr>
        <w:t>ы"</w:t>
      </w:r>
      <w:proofErr w:type="gramEnd"/>
      <w:r w:rsidRPr="00754A58">
        <w:rPr>
          <w:sz w:val="24"/>
          <w:lang w:val="ru-RU"/>
        </w:rPr>
        <w:t>С</w:t>
      </w:r>
      <w:proofErr w:type="spellEnd"/>
      <w:r w:rsidRPr="00754A58">
        <w:rPr>
          <w:sz w:val="24"/>
          <w:lang w:val="ru-RU"/>
        </w:rPr>
        <w:t>"</w:t>
      </w:r>
      <w:r w:rsidRPr="00754A58">
        <w:rPr>
          <w:spacing w:val="26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в</w:t>
      </w:r>
      <w:r w:rsidRPr="00754A58">
        <w:rPr>
          <w:spacing w:val="28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окружности:</w:t>
      </w:r>
    </w:p>
    <w:p w:rsidR="00600594" w:rsidRDefault="00600594" w:rsidP="00600594">
      <w:pPr>
        <w:pStyle w:val="a3"/>
        <w:spacing w:line="274" w:lineRule="exact"/>
        <w:ind w:firstLine="0"/>
        <w:jc w:val="left"/>
      </w:pPr>
      <w:r>
        <w:t>©;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before="3"/>
        <w:ind w:left="1529" w:hanging="707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>имени (наименования) обладателя исключительных авторских</w:t>
      </w:r>
      <w:r w:rsidRPr="00754A58">
        <w:rPr>
          <w:spacing w:val="-11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прав;</w:t>
      </w:r>
    </w:p>
    <w:p w:rsidR="00600594" w:rsidRPr="00754A58" w:rsidRDefault="00600594" w:rsidP="00600594">
      <w:pPr>
        <w:pStyle w:val="a5"/>
        <w:numPr>
          <w:ilvl w:val="0"/>
          <w:numId w:val="6"/>
        </w:numPr>
        <w:tabs>
          <w:tab w:val="left" w:pos="1530"/>
        </w:tabs>
        <w:spacing w:line="240" w:lineRule="auto"/>
        <w:ind w:right="107" w:firstLine="710"/>
        <w:jc w:val="both"/>
        <w:rPr>
          <w:sz w:val="24"/>
          <w:lang w:val="ru-RU"/>
        </w:rPr>
      </w:pPr>
      <w:r w:rsidRPr="00754A58">
        <w:rPr>
          <w:sz w:val="24"/>
          <w:lang w:val="ru-RU"/>
        </w:rPr>
        <w:t xml:space="preserve">года первого опубликования произведения. При отсутствии доказательств </w:t>
      </w:r>
      <w:proofErr w:type="spellStart"/>
      <w:r w:rsidRPr="00754A58">
        <w:rPr>
          <w:sz w:val="24"/>
          <w:lang w:val="ru-RU"/>
        </w:rPr>
        <w:t>иногоавтором</w:t>
      </w:r>
      <w:proofErr w:type="spellEnd"/>
      <w:r w:rsidRPr="00754A58">
        <w:rPr>
          <w:sz w:val="24"/>
          <w:lang w:val="ru-RU"/>
        </w:rPr>
        <w:t xml:space="preserve"> произведения считается лицо, указанное в качестве автора на </w:t>
      </w:r>
      <w:proofErr w:type="spellStart"/>
      <w:r w:rsidRPr="00754A58">
        <w:rPr>
          <w:sz w:val="24"/>
          <w:lang w:val="ru-RU"/>
        </w:rPr>
        <w:t>оригиналеили</w:t>
      </w:r>
      <w:proofErr w:type="spellEnd"/>
      <w:r w:rsidRPr="00754A58">
        <w:rPr>
          <w:sz w:val="24"/>
          <w:lang w:val="ru-RU"/>
        </w:rPr>
        <w:t xml:space="preserve"> экземпляре </w:t>
      </w:r>
      <w:proofErr w:type="spellStart"/>
      <w:r w:rsidRPr="00754A58">
        <w:rPr>
          <w:sz w:val="24"/>
          <w:lang w:val="ru-RU"/>
        </w:rPr>
        <w:t>произведения</w:t>
      </w:r>
      <w:proofErr w:type="gramStart"/>
      <w:r w:rsidRPr="00754A58">
        <w:rPr>
          <w:sz w:val="24"/>
          <w:lang w:val="ru-RU"/>
        </w:rPr>
        <w:t>.П</w:t>
      </w:r>
      <w:proofErr w:type="gramEnd"/>
      <w:r w:rsidRPr="00754A58">
        <w:rPr>
          <w:sz w:val="24"/>
          <w:lang w:val="ru-RU"/>
        </w:rPr>
        <w:t>ри</w:t>
      </w:r>
      <w:proofErr w:type="spellEnd"/>
      <w:r w:rsidRPr="00754A58">
        <w:rPr>
          <w:sz w:val="24"/>
          <w:lang w:val="ru-RU"/>
        </w:rPr>
        <w:t xml:space="preserve"> опубликовании произведения анонимно или под псевдонимом (за </w:t>
      </w:r>
      <w:proofErr w:type="spellStart"/>
      <w:r w:rsidRPr="00754A58">
        <w:rPr>
          <w:sz w:val="24"/>
          <w:lang w:val="ru-RU"/>
        </w:rPr>
        <w:t>исключениемслучая</w:t>
      </w:r>
      <w:proofErr w:type="spellEnd"/>
      <w:r w:rsidRPr="00754A58">
        <w:rPr>
          <w:sz w:val="24"/>
          <w:lang w:val="ru-RU"/>
        </w:rPr>
        <w:t xml:space="preserve">, когда псевдоним автора не оставляет сомнения в его личности) издатель, имя </w:t>
      </w:r>
      <w:proofErr w:type="spellStart"/>
      <w:r w:rsidRPr="00754A58">
        <w:rPr>
          <w:sz w:val="24"/>
          <w:lang w:val="ru-RU"/>
        </w:rPr>
        <w:t>илинаименование</w:t>
      </w:r>
      <w:proofErr w:type="spellEnd"/>
      <w:r w:rsidRPr="00754A58">
        <w:rPr>
          <w:sz w:val="24"/>
          <w:lang w:val="ru-RU"/>
        </w:rPr>
        <w:t xml:space="preserve"> которого обозначено на произведении, при отсутствии доказательств </w:t>
      </w:r>
      <w:proofErr w:type="spellStart"/>
      <w:r w:rsidRPr="00754A58">
        <w:rPr>
          <w:sz w:val="24"/>
          <w:lang w:val="ru-RU"/>
        </w:rPr>
        <w:t>иногосчитается</w:t>
      </w:r>
      <w:proofErr w:type="spellEnd"/>
      <w:r w:rsidRPr="00754A58">
        <w:rPr>
          <w:sz w:val="24"/>
          <w:lang w:val="ru-RU"/>
        </w:rPr>
        <w:t xml:space="preserve"> представителем автора и в этом качестве имеет право защищать права автора </w:t>
      </w:r>
      <w:proofErr w:type="spellStart"/>
      <w:r w:rsidRPr="00754A58">
        <w:rPr>
          <w:sz w:val="24"/>
          <w:lang w:val="ru-RU"/>
        </w:rPr>
        <w:t>иобеспечивать</w:t>
      </w:r>
      <w:proofErr w:type="spellEnd"/>
      <w:r w:rsidRPr="00754A58">
        <w:rPr>
          <w:sz w:val="24"/>
          <w:lang w:val="ru-RU"/>
        </w:rPr>
        <w:t xml:space="preserve"> их осуществление. Это положение действует до тех пор, пока автор </w:t>
      </w:r>
      <w:proofErr w:type="spellStart"/>
      <w:r w:rsidRPr="00754A58">
        <w:rPr>
          <w:sz w:val="24"/>
          <w:lang w:val="ru-RU"/>
        </w:rPr>
        <w:t>такогопроизведения</w:t>
      </w:r>
      <w:proofErr w:type="spellEnd"/>
      <w:r w:rsidRPr="00754A58">
        <w:rPr>
          <w:sz w:val="24"/>
          <w:lang w:val="ru-RU"/>
        </w:rPr>
        <w:t xml:space="preserve"> не раскроет свою личность и не заявит о своем авторстве.</w:t>
      </w:r>
    </w:p>
    <w:p w:rsidR="00600594" w:rsidRPr="00754A58" w:rsidRDefault="00600594" w:rsidP="00600594">
      <w:pPr>
        <w:pStyle w:val="a3"/>
        <w:spacing w:before="2"/>
        <w:ind w:right="115"/>
        <w:rPr>
          <w:lang w:val="ru-RU"/>
        </w:rPr>
      </w:pPr>
      <w:r w:rsidRPr="00754A58">
        <w:rPr>
          <w:lang w:val="ru-RU"/>
        </w:rPr>
        <w:t xml:space="preserve">Авторское право на произведение, созданное совместным творческим трудом двух </w:t>
      </w:r>
      <w:proofErr w:type="spellStart"/>
      <w:r w:rsidRPr="00754A58">
        <w:rPr>
          <w:lang w:val="ru-RU"/>
        </w:rPr>
        <w:t>илиболее</w:t>
      </w:r>
      <w:proofErr w:type="spellEnd"/>
      <w:r w:rsidRPr="00754A58">
        <w:rPr>
          <w:lang w:val="ru-RU"/>
        </w:rPr>
        <w:t xml:space="preserve"> лиц (соавторство), принадлежит соавторам совместно независимо от того, образует ли </w:t>
      </w:r>
      <w:proofErr w:type="spellStart"/>
      <w:r w:rsidRPr="00754A58">
        <w:rPr>
          <w:lang w:val="ru-RU"/>
        </w:rPr>
        <w:t>такоепроизведение</w:t>
      </w:r>
      <w:proofErr w:type="spellEnd"/>
      <w:r w:rsidRPr="00754A58">
        <w:rPr>
          <w:lang w:val="ru-RU"/>
        </w:rPr>
        <w:t xml:space="preserve"> одно неразрывное целое или состоит из частей, каждая из которых имеет самостоятельное значение.</w:t>
      </w:r>
    </w:p>
    <w:p w:rsidR="00600594" w:rsidRPr="00754A58" w:rsidRDefault="00600594" w:rsidP="00600594">
      <w:pPr>
        <w:pStyle w:val="a3"/>
        <w:ind w:right="104"/>
        <w:rPr>
          <w:lang w:val="ru-RU"/>
        </w:rPr>
      </w:pPr>
      <w:r w:rsidRPr="00754A58">
        <w:rPr>
          <w:lang w:val="ru-RU"/>
        </w:rPr>
        <w:t xml:space="preserve">Часть произведения признается имеющей самостоятельное значение, если она может </w:t>
      </w:r>
      <w:proofErr w:type="spellStart"/>
      <w:r w:rsidRPr="00754A58">
        <w:rPr>
          <w:lang w:val="ru-RU"/>
        </w:rPr>
        <w:t>бытьиспользована</w:t>
      </w:r>
      <w:proofErr w:type="spellEnd"/>
      <w:r w:rsidRPr="00754A58">
        <w:rPr>
          <w:lang w:val="ru-RU"/>
        </w:rPr>
        <w:t xml:space="preserve"> независимо от других частей этого произведения. Каждый из соавторов </w:t>
      </w:r>
      <w:proofErr w:type="spellStart"/>
      <w:r w:rsidRPr="00754A58">
        <w:rPr>
          <w:lang w:val="ru-RU"/>
        </w:rPr>
        <w:t>вправеиспользовать</w:t>
      </w:r>
      <w:proofErr w:type="spellEnd"/>
      <w:r w:rsidRPr="00754A58">
        <w:rPr>
          <w:lang w:val="ru-RU"/>
        </w:rPr>
        <w:t xml:space="preserve"> созданную им часть произведения, имеющую самостоятельное значение, по </w:t>
      </w:r>
      <w:proofErr w:type="spellStart"/>
      <w:r w:rsidRPr="00754A58">
        <w:rPr>
          <w:lang w:val="ru-RU"/>
        </w:rPr>
        <w:t>своемуусмотрению</w:t>
      </w:r>
      <w:proofErr w:type="spellEnd"/>
      <w:r w:rsidRPr="00754A58">
        <w:rPr>
          <w:lang w:val="ru-RU"/>
        </w:rPr>
        <w:t>, если иное не предусмотрено соглашением между ними.</w:t>
      </w:r>
    </w:p>
    <w:p w:rsidR="00600594" w:rsidRPr="00754A58" w:rsidRDefault="00600594" w:rsidP="00600594">
      <w:pPr>
        <w:pStyle w:val="a3"/>
        <w:spacing w:before="3" w:line="237" w:lineRule="auto"/>
        <w:ind w:right="114"/>
        <w:rPr>
          <w:lang w:val="ru-RU"/>
        </w:rPr>
      </w:pPr>
      <w:r w:rsidRPr="00754A58">
        <w:rPr>
          <w:lang w:val="ru-RU"/>
        </w:rPr>
        <w:t xml:space="preserve">Право на использование произведения в целом принадлежит соавторам </w:t>
      </w:r>
      <w:proofErr w:type="spellStart"/>
      <w:r w:rsidRPr="00754A58">
        <w:rPr>
          <w:lang w:val="ru-RU"/>
        </w:rPr>
        <w:t>совместно</w:t>
      </w:r>
      <w:proofErr w:type="gramStart"/>
      <w:r w:rsidRPr="00754A58">
        <w:rPr>
          <w:lang w:val="ru-RU"/>
        </w:rPr>
        <w:t>.В</w:t>
      </w:r>
      <w:proofErr w:type="gramEnd"/>
      <w:r w:rsidRPr="00754A58">
        <w:rPr>
          <w:lang w:val="ru-RU"/>
        </w:rPr>
        <w:t>заимоотношения</w:t>
      </w:r>
      <w:proofErr w:type="spellEnd"/>
      <w:r w:rsidRPr="00754A58">
        <w:rPr>
          <w:lang w:val="ru-RU"/>
        </w:rPr>
        <w:t xml:space="preserve"> между ними могут определяться соглашением.</w:t>
      </w:r>
    </w:p>
    <w:p w:rsidR="00600594" w:rsidRPr="00754A58" w:rsidRDefault="00600594" w:rsidP="00600594">
      <w:pPr>
        <w:pStyle w:val="a3"/>
        <w:spacing w:before="5" w:line="237" w:lineRule="auto"/>
        <w:ind w:right="115"/>
        <w:rPr>
          <w:lang w:val="ru-RU"/>
        </w:rPr>
      </w:pPr>
      <w:r w:rsidRPr="00754A58">
        <w:rPr>
          <w:lang w:val="ru-RU"/>
        </w:rPr>
        <w:t xml:space="preserve">Если произведение соавторов образует одно неразрывное целое, то ни один из </w:t>
      </w:r>
      <w:proofErr w:type="spellStart"/>
      <w:r w:rsidRPr="00754A58">
        <w:rPr>
          <w:lang w:val="ru-RU"/>
        </w:rPr>
        <w:t>соавторовне</w:t>
      </w:r>
      <w:proofErr w:type="spellEnd"/>
      <w:r w:rsidRPr="00754A58">
        <w:rPr>
          <w:lang w:val="ru-RU"/>
        </w:rPr>
        <w:t xml:space="preserve"> вправе запретить использование произведения.</w:t>
      </w:r>
    </w:p>
    <w:p w:rsidR="00600594" w:rsidRPr="00754A58" w:rsidRDefault="00600594" w:rsidP="00600594">
      <w:pPr>
        <w:pStyle w:val="a3"/>
        <w:spacing w:before="4"/>
        <w:ind w:right="114"/>
        <w:rPr>
          <w:lang w:val="ru-RU"/>
        </w:rPr>
      </w:pPr>
      <w:r w:rsidRPr="00754A58">
        <w:rPr>
          <w:lang w:val="ru-RU"/>
        </w:rPr>
        <w:t xml:space="preserve">Автору сборника и других составных произведений (составителю) принадлежит </w:t>
      </w:r>
      <w:proofErr w:type="spellStart"/>
      <w:r w:rsidRPr="00754A58">
        <w:rPr>
          <w:lang w:val="ru-RU"/>
        </w:rPr>
        <w:t>авторскоеправо</w:t>
      </w:r>
      <w:proofErr w:type="spellEnd"/>
      <w:r w:rsidRPr="00754A58">
        <w:rPr>
          <w:lang w:val="ru-RU"/>
        </w:rPr>
        <w:t xml:space="preserve"> на </w:t>
      </w:r>
      <w:proofErr w:type="gramStart"/>
      <w:r w:rsidRPr="00754A58">
        <w:rPr>
          <w:lang w:val="ru-RU"/>
        </w:rPr>
        <w:t>осуществленные</w:t>
      </w:r>
      <w:proofErr w:type="gramEnd"/>
      <w:r w:rsidRPr="00754A58">
        <w:rPr>
          <w:lang w:val="ru-RU"/>
        </w:rPr>
        <w:t xml:space="preserve"> им подбор или расположение материалов, представляющие </w:t>
      </w:r>
      <w:proofErr w:type="spellStart"/>
      <w:r w:rsidRPr="00754A58">
        <w:rPr>
          <w:lang w:val="ru-RU"/>
        </w:rPr>
        <w:t>результаттворческого</w:t>
      </w:r>
      <w:proofErr w:type="spellEnd"/>
      <w:r w:rsidRPr="00754A58">
        <w:rPr>
          <w:lang w:val="ru-RU"/>
        </w:rPr>
        <w:t xml:space="preserve"> труда (</w:t>
      </w:r>
      <w:proofErr w:type="spellStart"/>
      <w:r w:rsidRPr="00754A58">
        <w:rPr>
          <w:lang w:val="ru-RU"/>
        </w:rPr>
        <w:t>составительство</w:t>
      </w:r>
      <w:proofErr w:type="spellEnd"/>
      <w:r w:rsidRPr="00754A58">
        <w:rPr>
          <w:lang w:val="ru-RU"/>
        </w:rPr>
        <w:t>).</w:t>
      </w:r>
    </w:p>
    <w:p w:rsidR="00600594" w:rsidRPr="00754A58" w:rsidRDefault="00600594" w:rsidP="00600594">
      <w:pPr>
        <w:pStyle w:val="a3"/>
        <w:ind w:right="107"/>
        <w:rPr>
          <w:lang w:val="ru-RU"/>
        </w:rPr>
      </w:pPr>
      <w:r w:rsidRPr="00754A58">
        <w:rPr>
          <w:lang w:val="ru-RU"/>
        </w:rPr>
        <w:t xml:space="preserve">Составитель пользуется авторским правом при условии соблюдения им прав </w:t>
      </w:r>
      <w:proofErr w:type="spellStart"/>
      <w:r w:rsidRPr="00754A58">
        <w:rPr>
          <w:lang w:val="ru-RU"/>
        </w:rPr>
        <w:t>авторовкаждого</w:t>
      </w:r>
      <w:proofErr w:type="spellEnd"/>
      <w:r w:rsidRPr="00754A58">
        <w:rPr>
          <w:lang w:val="ru-RU"/>
        </w:rPr>
        <w:t xml:space="preserve"> из произведений, включенных в составное произведение. Авторы </w:t>
      </w:r>
      <w:proofErr w:type="spellStart"/>
      <w:r w:rsidRPr="00754A58">
        <w:rPr>
          <w:lang w:val="ru-RU"/>
        </w:rPr>
        <w:t>произведений</w:t>
      </w:r>
      <w:proofErr w:type="gramStart"/>
      <w:r w:rsidRPr="00754A58">
        <w:rPr>
          <w:lang w:val="ru-RU"/>
        </w:rPr>
        <w:t>,в</w:t>
      </w:r>
      <w:proofErr w:type="gramEnd"/>
      <w:r w:rsidRPr="00754A58">
        <w:rPr>
          <w:lang w:val="ru-RU"/>
        </w:rPr>
        <w:t>ключенных</w:t>
      </w:r>
      <w:proofErr w:type="spellEnd"/>
      <w:r w:rsidRPr="00754A58">
        <w:rPr>
          <w:lang w:val="ru-RU"/>
        </w:rPr>
        <w:t xml:space="preserve"> в составное произведение, вправе использовать свои произведения независимо от составного произведения, если иное не предусмотрено авторским договором.</w:t>
      </w:r>
    </w:p>
    <w:p w:rsidR="00600594" w:rsidRPr="00754A58" w:rsidRDefault="00600594" w:rsidP="00600594">
      <w:pPr>
        <w:pStyle w:val="a3"/>
        <w:spacing w:before="1"/>
        <w:ind w:right="117"/>
        <w:rPr>
          <w:lang w:val="ru-RU"/>
        </w:rPr>
      </w:pPr>
      <w:r w:rsidRPr="00754A58">
        <w:rPr>
          <w:lang w:val="ru-RU"/>
        </w:rPr>
        <w:t xml:space="preserve">Издателю энциклопедий, энциклопедических словарей, периодических и </w:t>
      </w:r>
      <w:proofErr w:type="spellStart"/>
      <w:r w:rsidRPr="00754A58">
        <w:rPr>
          <w:lang w:val="ru-RU"/>
        </w:rPr>
        <w:t>продолжающихсясборников</w:t>
      </w:r>
      <w:proofErr w:type="spellEnd"/>
      <w:r w:rsidRPr="00754A58">
        <w:rPr>
          <w:lang w:val="ru-RU"/>
        </w:rPr>
        <w:t xml:space="preserve"> научных трудов, газет, журналов и других периодических изданий </w:t>
      </w:r>
      <w:proofErr w:type="spellStart"/>
      <w:r w:rsidRPr="00754A58">
        <w:rPr>
          <w:lang w:val="ru-RU"/>
        </w:rPr>
        <w:t>принадлежатисключительные</w:t>
      </w:r>
      <w:proofErr w:type="spellEnd"/>
      <w:r w:rsidRPr="00754A58">
        <w:rPr>
          <w:lang w:val="ru-RU"/>
        </w:rPr>
        <w:t xml:space="preserve"> права на использование таких изданий. Издатель</w:t>
      </w:r>
    </w:p>
    <w:p w:rsidR="00600594" w:rsidRPr="00754A58" w:rsidRDefault="00600594" w:rsidP="00600594">
      <w:pPr>
        <w:rPr>
          <w:lang w:val="ru-RU"/>
        </w:rPr>
        <w:sectPr w:rsidR="00600594" w:rsidRPr="00754A58">
          <w:pgSz w:w="11910" w:h="16840"/>
          <w:pgMar w:top="1040" w:right="1020" w:bottom="280" w:left="1020" w:header="569" w:footer="0" w:gutter="0"/>
          <w:cols w:space="720"/>
        </w:sectPr>
      </w:pPr>
    </w:p>
    <w:p w:rsidR="00600594" w:rsidRPr="00754A58" w:rsidRDefault="00600594" w:rsidP="00600594">
      <w:pPr>
        <w:pStyle w:val="a3"/>
        <w:spacing w:before="85" w:line="242" w:lineRule="auto"/>
        <w:ind w:right="141" w:firstLine="0"/>
        <w:jc w:val="left"/>
        <w:rPr>
          <w:lang w:val="ru-RU"/>
        </w:rPr>
      </w:pPr>
      <w:r w:rsidRPr="00754A58">
        <w:rPr>
          <w:lang w:val="ru-RU"/>
        </w:rPr>
        <w:lastRenderedPageBreak/>
        <w:t xml:space="preserve">вправе при </w:t>
      </w:r>
      <w:proofErr w:type="spellStart"/>
      <w:r w:rsidRPr="00754A58">
        <w:rPr>
          <w:lang w:val="ru-RU"/>
        </w:rPr>
        <w:t>любомиспользовании</w:t>
      </w:r>
      <w:proofErr w:type="spellEnd"/>
      <w:r w:rsidRPr="00754A58">
        <w:rPr>
          <w:lang w:val="ru-RU"/>
        </w:rPr>
        <w:t xml:space="preserve"> таких изданий указывать свое наименование либо требовать такого</w:t>
      </w:r>
      <w:r w:rsidRPr="00754A58">
        <w:rPr>
          <w:spacing w:val="4"/>
          <w:lang w:val="ru-RU"/>
        </w:rPr>
        <w:t xml:space="preserve"> </w:t>
      </w:r>
      <w:r w:rsidRPr="00754A58">
        <w:rPr>
          <w:lang w:val="ru-RU"/>
        </w:rPr>
        <w:t>указания.</w:t>
      </w:r>
    </w:p>
    <w:p w:rsidR="00600594" w:rsidRPr="00754A58" w:rsidRDefault="00600594" w:rsidP="00600594">
      <w:pPr>
        <w:pStyle w:val="a3"/>
        <w:spacing w:line="242" w:lineRule="auto"/>
        <w:ind w:right="113"/>
        <w:jc w:val="left"/>
        <w:rPr>
          <w:lang w:val="ru-RU"/>
        </w:rPr>
      </w:pPr>
      <w:r w:rsidRPr="00754A58">
        <w:rPr>
          <w:lang w:val="ru-RU"/>
        </w:rPr>
        <w:t xml:space="preserve">Авторы произведений, включенных в такие издания, сохраняют исключительные права </w:t>
      </w:r>
      <w:proofErr w:type="spellStart"/>
      <w:r w:rsidRPr="00754A58">
        <w:rPr>
          <w:lang w:val="ru-RU"/>
        </w:rPr>
        <w:t>наиспользование</w:t>
      </w:r>
      <w:proofErr w:type="spellEnd"/>
      <w:r w:rsidRPr="00754A58">
        <w:rPr>
          <w:lang w:val="ru-RU"/>
        </w:rPr>
        <w:t xml:space="preserve"> своих произведений независимо от издания в целом.</w:t>
      </w:r>
    </w:p>
    <w:p w:rsidR="00991A09" w:rsidRPr="00754A58" w:rsidRDefault="00600594" w:rsidP="00600594">
      <w:pPr>
        <w:pStyle w:val="1"/>
        <w:tabs>
          <w:tab w:val="left" w:pos="795"/>
        </w:tabs>
        <w:ind w:left="429" w:firstLine="0"/>
        <w:rPr>
          <w:sz w:val="21"/>
          <w:lang w:val="ru-RU"/>
        </w:rPr>
      </w:pPr>
      <w:r w:rsidRPr="00754A58">
        <w:rPr>
          <w:lang w:val="ru-RU"/>
        </w:rPr>
        <w:t xml:space="preserve">За нарушение авторских прав наступает гражданско-правовая, административная </w:t>
      </w:r>
      <w:proofErr w:type="spellStart"/>
      <w:r w:rsidRPr="00754A58">
        <w:rPr>
          <w:lang w:val="ru-RU"/>
        </w:rPr>
        <w:t>илиуголовная</w:t>
      </w:r>
      <w:proofErr w:type="spellEnd"/>
      <w:r w:rsidRPr="00754A58">
        <w:rPr>
          <w:lang w:val="ru-RU"/>
        </w:rPr>
        <w:t xml:space="preserve"> ответственность в соответствии с законодательством</w:t>
      </w:r>
    </w:p>
    <w:sectPr w:rsidR="00991A09" w:rsidRPr="00754A58" w:rsidSect="00991A09">
      <w:pgSz w:w="11910" w:h="16840"/>
      <w:pgMar w:top="1040" w:right="1020" w:bottom="280" w:left="1020" w:header="569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26BE3"/>
    <w:multiLevelType w:val="hybridMultilevel"/>
    <w:tmpl w:val="47224C46"/>
    <w:lvl w:ilvl="0" w:tplc="A5623CE2">
      <w:start w:val="1"/>
      <w:numFmt w:val="decimal"/>
      <w:lvlText w:val="%1."/>
      <w:lvlJc w:val="left"/>
      <w:pPr>
        <w:ind w:left="35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E4EC8BC">
      <w:start w:val="1"/>
      <w:numFmt w:val="decimal"/>
      <w:lvlText w:val="%2."/>
      <w:lvlJc w:val="left"/>
      <w:pPr>
        <w:ind w:left="113" w:hanging="3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12600F6">
      <w:numFmt w:val="bullet"/>
      <w:lvlText w:val="•"/>
      <w:lvlJc w:val="left"/>
      <w:pPr>
        <w:ind w:left="1416" w:hanging="384"/>
      </w:pPr>
      <w:rPr>
        <w:rFonts w:hint="default"/>
        <w:lang w:val="en-US" w:eastAsia="en-US" w:bidi="ar-SA"/>
      </w:rPr>
    </w:lvl>
    <w:lvl w:ilvl="3" w:tplc="3A7284A4">
      <w:numFmt w:val="bullet"/>
      <w:lvlText w:val="•"/>
      <w:lvlJc w:val="left"/>
      <w:pPr>
        <w:ind w:left="2472" w:hanging="384"/>
      </w:pPr>
      <w:rPr>
        <w:rFonts w:hint="default"/>
        <w:lang w:val="en-US" w:eastAsia="en-US" w:bidi="ar-SA"/>
      </w:rPr>
    </w:lvl>
    <w:lvl w:ilvl="4" w:tplc="0032E45A">
      <w:numFmt w:val="bullet"/>
      <w:lvlText w:val="•"/>
      <w:lvlJc w:val="left"/>
      <w:pPr>
        <w:ind w:left="3528" w:hanging="384"/>
      </w:pPr>
      <w:rPr>
        <w:rFonts w:hint="default"/>
        <w:lang w:val="en-US" w:eastAsia="en-US" w:bidi="ar-SA"/>
      </w:rPr>
    </w:lvl>
    <w:lvl w:ilvl="5" w:tplc="011AC422">
      <w:numFmt w:val="bullet"/>
      <w:lvlText w:val="•"/>
      <w:lvlJc w:val="left"/>
      <w:pPr>
        <w:ind w:left="4584" w:hanging="384"/>
      </w:pPr>
      <w:rPr>
        <w:rFonts w:hint="default"/>
        <w:lang w:val="en-US" w:eastAsia="en-US" w:bidi="ar-SA"/>
      </w:rPr>
    </w:lvl>
    <w:lvl w:ilvl="6" w:tplc="E3105AA2">
      <w:numFmt w:val="bullet"/>
      <w:lvlText w:val="•"/>
      <w:lvlJc w:val="left"/>
      <w:pPr>
        <w:ind w:left="5640" w:hanging="384"/>
      </w:pPr>
      <w:rPr>
        <w:rFonts w:hint="default"/>
        <w:lang w:val="en-US" w:eastAsia="en-US" w:bidi="ar-SA"/>
      </w:rPr>
    </w:lvl>
    <w:lvl w:ilvl="7" w:tplc="562A1CE6">
      <w:numFmt w:val="bullet"/>
      <w:lvlText w:val="•"/>
      <w:lvlJc w:val="left"/>
      <w:pPr>
        <w:ind w:left="6696" w:hanging="384"/>
      </w:pPr>
      <w:rPr>
        <w:rFonts w:hint="default"/>
        <w:lang w:val="en-US" w:eastAsia="en-US" w:bidi="ar-SA"/>
      </w:rPr>
    </w:lvl>
    <w:lvl w:ilvl="8" w:tplc="1248B9FA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</w:abstractNum>
  <w:abstractNum w:abstractNumId="1">
    <w:nsid w:val="0D9B1686"/>
    <w:multiLevelType w:val="multilevel"/>
    <w:tmpl w:val="46909492"/>
    <w:lvl w:ilvl="0">
      <w:start w:val="5"/>
      <w:numFmt w:val="decimal"/>
      <w:lvlText w:val="%1"/>
      <w:lvlJc w:val="left"/>
      <w:pPr>
        <w:ind w:left="794" w:hanging="365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94" w:hanging="3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12" w:hanging="3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19" w:hanging="3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25" w:hanging="3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32" w:hanging="3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38" w:hanging="3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44" w:hanging="3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51" w:hanging="365"/>
      </w:pPr>
      <w:rPr>
        <w:rFonts w:hint="default"/>
        <w:lang w:val="en-US" w:eastAsia="en-US" w:bidi="ar-SA"/>
      </w:rPr>
    </w:lvl>
  </w:abstractNum>
  <w:abstractNum w:abstractNumId="2">
    <w:nsid w:val="1E35162B"/>
    <w:multiLevelType w:val="hybridMultilevel"/>
    <w:tmpl w:val="4BEE479A"/>
    <w:lvl w:ilvl="0" w:tplc="2CAADA4E">
      <w:numFmt w:val="bullet"/>
      <w:lvlText w:val="−"/>
      <w:lvlJc w:val="left"/>
      <w:pPr>
        <w:ind w:left="113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F621E76">
      <w:numFmt w:val="bullet"/>
      <w:lvlText w:val="•"/>
      <w:lvlJc w:val="left"/>
      <w:pPr>
        <w:ind w:left="1094" w:hanging="567"/>
      </w:pPr>
      <w:rPr>
        <w:rFonts w:hint="default"/>
        <w:lang w:val="en-US" w:eastAsia="en-US" w:bidi="ar-SA"/>
      </w:rPr>
    </w:lvl>
    <w:lvl w:ilvl="2" w:tplc="EF32F064">
      <w:numFmt w:val="bullet"/>
      <w:lvlText w:val="•"/>
      <w:lvlJc w:val="left"/>
      <w:pPr>
        <w:ind w:left="2068" w:hanging="567"/>
      </w:pPr>
      <w:rPr>
        <w:rFonts w:hint="default"/>
        <w:lang w:val="en-US" w:eastAsia="en-US" w:bidi="ar-SA"/>
      </w:rPr>
    </w:lvl>
    <w:lvl w:ilvl="3" w:tplc="F6B069CC">
      <w:numFmt w:val="bullet"/>
      <w:lvlText w:val="•"/>
      <w:lvlJc w:val="left"/>
      <w:pPr>
        <w:ind w:left="3043" w:hanging="567"/>
      </w:pPr>
      <w:rPr>
        <w:rFonts w:hint="default"/>
        <w:lang w:val="en-US" w:eastAsia="en-US" w:bidi="ar-SA"/>
      </w:rPr>
    </w:lvl>
    <w:lvl w:ilvl="4" w:tplc="13A402DC">
      <w:numFmt w:val="bullet"/>
      <w:lvlText w:val="•"/>
      <w:lvlJc w:val="left"/>
      <w:pPr>
        <w:ind w:left="4017" w:hanging="567"/>
      </w:pPr>
      <w:rPr>
        <w:rFonts w:hint="default"/>
        <w:lang w:val="en-US" w:eastAsia="en-US" w:bidi="ar-SA"/>
      </w:rPr>
    </w:lvl>
    <w:lvl w:ilvl="5" w:tplc="025A9EB8">
      <w:numFmt w:val="bullet"/>
      <w:lvlText w:val="•"/>
      <w:lvlJc w:val="left"/>
      <w:pPr>
        <w:ind w:left="4992" w:hanging="567"/>
      </w:pPr>
      <w:rPr>
        <w:rFonts w:hint="default"/>
        <w:lang w:val="en-US" w:eastAsia="en-US" w:bidi="ar-SA"/>
      </w:rPr>
    </w:lvl>
    <w:lvl w:ilvl="6" w:tplc="993C2B38">
      <w:numFmt w:val="bullet"/>
      <w:lvlText w:val="•"/>
      <w:lvlJc w:val="left"/>
      <w:pPr>
        <w:ind w:left="5966" w:hanging="567"/>
      </w:pPr>
      <w:rPr>
        <w:rFonts w:hint="default"/>
        <w:lang w:val="en-US" w:eastAsia="en-US" w:bidi="ar-SA"/>
      </w:rPr>
    </w:lvl>
    <w:lvl w:ilvl="7" w:tplc="6FBA8E50">
      <w:numFmt w:val="bullet"/>
      <w:lvlText w:val="•"/>
      <w:lvlJc w:val="left"/>
      <w:pPr>
        <w:ind w:left="6940" w:hanging="567"/>
      </w:pPr>
      <w:rPr>
        <w:rFonts w:hint="default"/>
        <w:lang w:val="en-US" w:eastAsia="en-US" w:bidi="ar-SA"/>
      </w:rPr>
    </w:lvl>
    <w:lvl w:ilvl="8" w:tplc="102CD17C">
      <w:numFmt w:val="bullet"/>
      <w:lvlText w:val="•"/>
      <w:lvlJc w:val="left"/>
      <w:pPr>
        <w:ind w:left="7915" w:hanging="567"/>
      </w:pPr>
      <w:rPr>
        <w:rFonts w:hint="default"/>
        <w:lang w:val="en-US" w:eastAsia="en-US" w:bidi="ar-SA"/>
      </w:rPr>
    </w:lvl>
  </w:abstractNum>
  <w:abstractNum w:abstractNumId="3">
    <w:nsid w:val="21E15F6C"/>
    <w:multiLevelType w:val="hybridMultilevel"/>
    <w:tmpl w:val="D5A6C23E"/>
    <w:lvl w:ilvl="0" w:tplc="56E4F38C">
      <w:numFmt w:val="bullet"/>
      <w:lvlText w:val="−"/>
      <w:lvlJc w:val="left"/>
      <w:pPr>
        <w:ind w:left="113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ABA3786">
      <w:numFmt w:val="bullet"/>
      <w:lvlText w:val="•"/>
      <w:lvlJc w:val="left"/>
      <w:pPr>
        <w:ind w:left="1094" w:hanging="423"/>
      </w:pPr>
      <w:rPr>
        <w:rFonts w:hint="default"/>
        <w:lang w:val="en-US" w:eastAsia="en-US" w:bidi="ar-SA"/>
      </w:rPr>
    </w:lvl>
    <w:lvl w:ilvl="2" w:tplc="878A3ADA">
      <w:numFmt w:val="bullet"/>
      <w:lvlText w:val="•"/>
      <w:lvlJc w:val="left"/>
      <w:pPr>
        <w:ind w:left="2068" w:hanging="423"/>
      </w:pPr>
      <w:rPr>
        <w:rFonts w:hint="default"/>
        <w:lang w:val="en-US" w:eastAsia="en-US" w:bidi="ar-SA"/>
      </w:rPr>
    </w:lvl>
    <w:lvl w:ilvl="3" w:tplc="3CE200B8">
      <w:numFmt w:val="bullet"/>
      <w:lvlText w:val="•"/>
      <w:lvlJc w:val="left"/>
      <w:pPr>
        <w:ind w:left="3043" w:hanging="423"/>
      </w:pPr>
      <w:rPr>
        <w:rFonts w:hint="default"/>
        <w:lang w:val="en-US" w:eastAsia="en-US" w:bidi="ar-SA"/>
      </w:rPr>
    </w:lvl>
    <w:lvl w:ilvl="4" w:tplc="DAB29AB4">
      <w:numFmt w:val="bullet"/>
      <w:lvlText w:val="•"/>
      <w:lvlJc w:val="left"/>
      <w:pPr>
        <w:ind w:left="4017" w:hanging="423"/>
      </w:pPr>
      <w:rPr>
        <w:rFonts w:hint="default"/>
        <w:lang w:val="en-US" w:eastAsia="en-US" w:bidi="ar-SA"/>
      </w:rPr>
    </w:lvl>
    <w:lvl w:ilvl="5" w:tplc="8C029350">
      <w:numFmt w:val="bullet"/>
      <w:lvlText w:val="•"/>
      <w:lvlJc w:val="left"/>
      <w:pPr>
        <w:ind w:left="4992" w:hanging="423"/>
      </w:pPr>
      <w:rPr>
        <w:rFonts w:hint="default"/>
        <w:lang w:val="en-US" w:eastAsia="en-US" w:bidi="ar-SA"/>
      </w:rPr>
    </w:lvl>
    <w:lvl w:ilvl="6" w:tplc="F7229BF8">
      <w:numFmt w:val="bullet"/>
      <w:lvlText w:val="•"/>
      <w:lvlJc w:val="left"/>
      <w:pPr>
        <w:ind w:left="5966" w:hanging="423"/>
      </w:pPr>
      <w:rPr>
        <w:rFonts w:hint="default"/>
        <w:lang w:val="en-US" w:eastAsia="en-US" w:bidi="ar-SA"/>
      </w:rPr>
    </w:lvl>
    <w:lvl w:ilvl="7" w:tplc="E6A02B86">
      <w:numFmt w:val="bullet"/>
      <w:lvlText w:val="•"/>
      <w:lvlJc w:val="left"/>
      <w:pPr>
        <w:ind w:left="6940" w:hanging="423"/>
      </w:pPr>
      <w:rPr>
        <w:rFonts w:hint="default"/>
        <w:lang w:val="en-US" w:eastAsia="en-US" w:bidi="ar-SA"/>
      </w:rPr>
    </w:lvl>
    <w:lvl w:ilvl="8" w:tplc="20D04108">
      <w:numFmt w:val="bullet"/>
      <w:lvlText w:val="•"/>
      <w:lvlJc w:val="left"/>
      <w:pPr>
        <w:ind w:left="7915" w:hanging="423"/>
      </w:pPr>
      <w:rPr>
        <w:rFonts w:hint="default"/>
        <w:lang w:val="en-US" w:eastAsia="en-US" w:bidi="ar-SA"/>
      </w:rPr>
    </w:lvl>
  </w:abstractNum>
  <w:abstractNum w:abstractNumId="4">
    <w:nsid w:val="2E773FFC"/>
    <w:multiLevelType w:val="hybridMultilevel"/>
    <w:tmpl w:val="D2BC2156"/>
    <w:lvl w:ilvl="0" w:tplc="62FA7BEE">
      <w:numFmt w:val="bullet"/>
      <w:lvlText w:val="−"/>
      <w:lvlJc w:val="left"/>
      <w:pPr>
        <w:ind w:left="113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0023E10">
      <w:numFmt w:val="bullet"/>
      <w:lvlText w:val="•"/>
      <w:lvlJc w:val="left"/>
      <w:pPr>
        <w:ind w:left="1094" w:hanging="567"/>
      </w:pPr>
      <w:rPr>
        <w:rFonts w:hint="default"/>
        <w:lang w:val="en-US" w:eastAsia="en-US" w:bidi="ar-SA"/>
      </w:rPr>
    </w:lvl>
    <w:lvl w:ilvl="2" w:tplc="6A4A3272">
      <w:numFmt w:val="bullet"/>
      <w:lvlText w:val="•"/>
      <w:lvlJc w:val="left"/>
      <w:pPr>
        <w:ind w:left="2068" w:hanging="567"/>
      </w:pPr>
      <w:rPr>
        <w:rFonts w:hint="default"/>
        <w:lang w:val="en-US" w:eastAsia="en-US" w:bidi="ar-SA"/>
      </w:rPr>
    </w:lvl>
    <w:lvl w:ilvl="3" w:tplc="891092E8">
      <w:numFmt w:val="bullet"/>
      <w:lvlText w:val="•"/>
      <w:lvlJc w:val="left"/>
      <w:pPr>
        <w:ind w:left="3043" w:hanging="567"/>
      </w:pPr>
      <w:rPr>
        <w:rFonts w:hint="default"/>
        <w:lang w:val="en-US" w:eastAsia="en-US" w:bidi="ar-SA"/>
      </w:rPr>
    </w:lvl>
    <w:lvl w:ilvl="4" w:tplc="67F46012">
      <w:numFmt w:val="bullet"/>
      <w:lvlText w:val="•"/>
      <w:lvlJc w:val="left"/>
      <w:pPr>
        <w:ind w:left="4017" w:hanging="567"/>
      </w:pPr>
      <w:rPr>
        <w:rFonts w:hint="default"/>
        <w:lang w:val="en-US" w:eastAsia="en-US" w:bidi="ar-SA"/>
      </w:rPr>
    </w:lvl>
    <w:lvl w:ilvl="5" w:tplc="02F85588">
      <w:numFmt w:val="bullet"/>
      <w:lvlText w:val="•"/>
      <w:lvlJc w:val="left"/>
      <w:pPr>
        <w:ind w:left="4992" w:hanging="567"/>
      </w:pPr>
      <w:rPr>
        <w:rFonts w:hint="default"/>
        <w:lang w:val="en-US" w:eastAsia="en-US" w:bidi="ar-SA"/>
      </w:rPr>
    </w:lvl>
    <w:lvl w:ilvl="6" w:tplc="B1D0E94A">
      <w:numFmt w:val="bullet"/>
      <w:lvlText w:val="•"/>
      <w:lvlJc w:val="left"/>
      <w:pPr>
        <w:ind w:left="5966" w:hanging="567"/>
      </w:pPr>
      <w:rPr>
        <w:rFonts w:hint="default"/>
        <w:lang w:val="en-US" w:eastAsia="en-US" w:bidi="ar-SA"/>
      </w:rPr>
    </w:lvl>
    <w:lvl w:ilvl="7" w:tplc="7194D570">
      <w:numFmt w:val="bullet"/>
      <w:lvlText w:val="•"/>
      <w:lvlJc w:val="left"/>
      <w:pPr>
        <w:ind w:left="6940" w:hanging="567"/>
      </w:pPr>
      <w:rPr>
        <w:rFonts w:hint="default"/>
        <w:lang w:val="en-US" w:eastAsia="en-US" w:bidi="ar-SA"/>
      </w:rPr>
    </w:lvl>
    <w:lvl w:ilvl="8" w:tplc="C1349F28">
      <w:numFmt w:val="bullet"/>
      <w:lvlText w:val="•"/>
      <w:lvlJc w:val="left"/>
      <w:pPr>
        <w:ind w:left="7915" w:hanging="567"/>
      </w:pPr>
      <w:rPr>
        <w:rFonts w:hint="default"/>
        <w:lang w:val="en-US" w:eastAsia="en-US" w:bidi="ar-SA"/>
      </w:rPr>
    </w:lvl>
  </w:abstractNum>
  <w:abstractNum w:abstractNumId="5">
    <w:nsid w:val="6FC82A8C"/>
    <w:multiLevelType w:val="multilevel"/>
    <w:tmpl w:val="0EECCED4"/>
    <w:lvl w:ilvl="0">
      <w:start w:val="1"/>
      <w:numFmt w:val="decimal"/>
      <w:lvlText w:val="%1"/>
      <w:lvlJc w:val="left"/>
      <w:pPr>
        <w:ind w:left="295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77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"/>
      <w:lvlJc w:val="left"/>
      <w:pPr>
        <w:ind w:left="2509" w:hanging="1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start w:val="1"/>
      <w:numFmt w:val="decimal"/>
      <w:lvlText w:val="%3.%4"/>
      <w:lvlJc w:val="left"/>
      <w:pPr>
        <w:ind w:left="4290" w:hanging="3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4">
      <w:start w:val="1"/>
      <w:numFmt w:val="decimal"/>
      <w:lvlText w:val="%5)"/>
      <w:lvlJc w:val="left"/>
      <w:pPr>
        <w:ind w:left="113" w:hanging="3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2540" w:hanging="37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020" w:hanging="37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300" w:hanging="37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154" w:hanging="37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A09"/>
    <w:rsid w:val="00325C6C"/>
    <w:rsid w:val="00600594"/>
    <w:rsid w:val="00991A09"/>
    <w:rsid w:val="00B36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91A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991A09"/>
    <w:pPr>
      <w:ind w:left="650" w:hanging="36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91A0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uiPriority w:val="1"/>
    <w:qFormat/>
    <w:rsid w:val="00991A09"/>
    <w:pPr>
      <w:ind w:left="113" w:firstLine="71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91A0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1"/>
    <w:qFormat/>
    <w:rsid w:val="00991A09"/>
    <w:pPr>
      <w:spacing w:line="275" w:lineRule="exact"/>
      <w:ind w:left="113" w:firstLine="7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91A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991A09"/>
    <w:pPr>
      <w:ind w:left="650" w:hanging="36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91A0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uiPriority w:val="1"/>
    <w:qFormat/>
    <w:rsid w:val="00991A09"/>
    <w:pPr>
      <w:ind w:left="113" w:firstLine="71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91A0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1"/>
    <w:qFormat/>
    <w:rsid w:val="00991A09"/>
    <w:pPr>
      <w:spacing w:line="275" w:lineRule="exact"/>
      <w:ind w:left="113" w:firstLine="7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5C85F-E92E-437D-960F-6808CC27B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1963</Words>
  <Characters>11195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ECS</cp:lastModifiedBy>
  <cp:revision>3</cp:revision>
  <dcterms:created xsi:type="dcterms:W3CDTF">2020-11-02T03:34:00Z</dcterms:created>
  <dcterms:modified xsi:type="dcterms:W3CDTF">2020-11-02T03:40:00Z</dcterms:modified>
</cp:coreProperties>
</file>